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5616"/>
        <w:gridCol w:w="1890"/>
      </w:tblGrid>
      <w:tr w:rsidR="00800288" w14:paraId="55B8F255" w14:textId="77777777" w:rsidTr="00EF5AC8">
        <w:trPr>
          <w:trHeight w:val="1770"/>
        </w:trPr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404253F" w14:textId="6E9E9AB9" w:rsidR="00B14E83" w:rsidRDefault="00800288">
            <w:r>
              <w:rPr>
                <w:noProof/>
              </w:rPr>
              <w:drawing>
                <wp:inline distT="0" distB="0" distL="0" distR="0" wp14:anchorId="55A294C8" wp14:editId="576D46CB">
                  <wp:extent cx="954946" cy="914400"/>
                  <wp:effectExtent l="0" t="0" r="0" b="0"/>
                  <wp:docPr id="1706299809" name="Picture 1" descr="A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299809" name="Picture 1" descr="A text on a black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94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D7F3007" w14:textId="77777777" w:rsidR="00EF5AC8" w:rsidRPr="00CF4A66" w:rsidRDefault="00EF5AC8" w:rsidP="00EF5AC8">
            <w:pPr>
              <w:spacing w:after="40"/>
              <w:jc w:val="center"/>
              <w:rPr>
                <w:sz w:val="40"/>
                <w:szCs w:val="40"/>
              </w:rPr>
            </w:pPr>
            <w:r w:rsidRPr="00CF4A66">
              <w:rPr>
                <w:b/>
                <w:bCs/>
                <w:caps/>
                <w:color w:val="FFFFFF"/>
                <w:sz w:val="24"/>
                <w:szCs w:val="24"/>
              </w:rPr>
              <w:t>ENGINEERING DRAWING</w:t>
            </w:r>
          </w:p>
          <w:p w14:paraId="13628657" w14:textId="77777777" w:rsidR="00EF5AC8" w:rsidRPr="008E6009" w:rsidRDefault="00EF5AC8" w:rsidP="00EF5AC8">
            <w:pPr>
              <w:spacing w:after="40"/>
              <w:jc w:val="center"/>
              <w:rPr>
                <w:sz w:val="21"/>
                <w:szCs w:val="21"/>
              </w:rPr>
            </w:pPr>
            <w:r w:rsidRPr="008E6009">
              <w:rPr>
                <w:b/>
                <w:bCs/>
                <w:color w:val="FFFFFF"/>
                <w:sz w:val="28"/>
                <w:szCs w:val="28"/>
              </w:rPr>
              <w:t>Module 3: 3-View Drawing</w:t>
            </w:r>
          </w:p>
          <w:p w14:paraId="45C86C94" w14:textId="0A517E79" w:rsidR="00EF5AC8" w:rsidRPr="008E6009" w:rsidRDefault="00EF5AC8" w:rsidP="00EF5AC8">
            <w:pPr>
              <w:spacing w:after="60"/>
              <w:jc w:val="center"/>
              <w:rPr>
                <w:sz w:val="24"/>
                <w:szCs w:val="24"/>
              </w:rPr>
            </w:pPr>
            <w:r w:rsidRPr="008E6009">
              <w:rPr>
                <w:color w:val="FFFFFF"/>
                <w:sz w:val="24"/>
                <w:szCs w:val="24"/>
              </w:rPr>
              <w:t xml:space="preserve">Teacher </w:t>
            </w:r>
            <w:r w:rsidR="00CF4A66">
              <w:rPr>
                <w:color w:val="FFFFFF"/>
                <w:sz w:val="24"/>
                <w:szCs w:val="24"/>
              </w:rPr>
              <w:t>Facilitation</w:t>
            </w:r>
            <w:r w:rsidRPr="008E6009">
              <w:rPr>
                <w:color w:val="FFFFFF"/>
                <w:sz w:val="24"/>
                <w:szCs w:val="24"/>
              </w:rPr>
              <w:t xml:space="preserve"> Guide</w:t>
            </w:r>
          </w:p>
          <w:p w14:paraId="34FA53B7" w14:textId="77777777" w:rsidR="00EF5AC8" w:rsidRPr="008E6009" w:rsidRDefault="00EF5AC8" w:rsidP="00EF5AC8">
            <w:pPr>
              <w:jc w:val="center"/>
              <w:rPr>
                <w:color w:val="FFFFFF"/>
              </w:rPr>
            </w:pPr>
            <w:r w:rsidRPr="008E6009">
              <w:rPr>
                <w:color w:val="FFFFFF"/>
              </w:rPr>
              <w:t xml:space="preserve">Grade: 6th–8th  </w:t>
            </w:r>
          </w:p>
          <w:p w14:paraId="70ECB570" w14:textId="026A672E" w:rsidR="00B14E83" w:rsidRDefault="00EF5AC8" w:rsidP="00EF5AC8">
            <w:pPr>
              <w:jc w:val="center"/>
            </w:pPr>
            <w:r w:rsidRPr="008E6009">
              <w:rPr>
                <w:color w:val="FFFFFF"/>
              </w:rPr>
              <w:t>Duration: ~1 Week (5 Class Periods)</w:t>
            </w:r>
          </w:p>
        </w:tc>
        <w:tc>
          <w:tcPr>
            <w:tcW w:w="18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3F98039" w14:textId="40B118D7" w:rsidR="00B14E83" w:rsidRDefault="00E82262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70ACD4" wp14:editId="4CB61F84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102235</wp:posOffset>
                  </wp:positionV>
                  <wp:extent cx="1666875" cy="499110"/>
                  <wp:effectExtent l="0" t="0" r="0" b="0"/>
                  <wp:wrapNone/>
                  <wp:docPr id="998433465" name="Picture 2" descr="A black background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433465" name="Picture 2" descr="A black background with blue tex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3588BD" w14:textId="04C220ED" w:rsidR="00B14E83" w:rsidRDefault="00B14E8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0"/>
      </w:tblGrid>
      <w:tr w:rsidR="00B14E83" w14:paraId="051AC97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A042B7" w14:textId="77777777" w:rsidR="00EF5AC8" w:rsidRDefault="00EF5AC8" w:rsidP="00EF5AC8">
            <w:pPr>
              <w:spacing w:after="100"/>
            </w:pPr>
            <w:r>
              <w:rPr>
                <w:b/>
                <w:bCs/>
                <w:color w:val="FFFFFF"/>
                <w:sz w:val="26"/>
                <w:szCs w:val="26"/>
              </w:rPr>
              <w:t>Module Overview</w:t>
            </w:r>
          </w:p>
          <w:p w14:paraId="3B5604E4" w14:textId="134F88A2" w:rsidR="00B14E83" w:rsidRPr="00EF5AC8" w:rsidRDefault="00EF5AC8" w:rsidP="00EF5AC8">
            <w:pPr>
              <w:spacing w:after="100" w:line="276" w:lineRule="auto"/>
            </w:pPr>
            <w:r>
              <w:rPr>
                <w:color w:val="FFFFFF"/>
              </w:rPr>
              <w:t xml:space="preserve">In Modules 1 and 2, </w:t>
            </w:r>
            <w:proofErr w:type="gramStart"/>
            <w:r>
              <w:rPr>
                <w:color w:val="FFFFFF"/>
              </w:rPr>
              <w:t>students built</w:t>
            </w:r>
            <w:proofErr w:type="gramEnd"/>
            <w:r>
              <w:rPr>
                <w:color w:val="FFFFFF"/>
              </w:rPr>
              <w:t xml:space="preserve"> vocabulary for 3D objects, explored observation sketching, and discovered through nets and partner activities that informal drawing cannot reliably communicate a complete 3D design. Module 3 introduces the engineering solution: 3-View Drawing, the standard method engineers use to show complete, accurate information about a 3D object using three separate 2D views.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B14E83" w14:paraId="6C5E6E66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03F4A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2D87BBE6" w14:textId="77777777" w:rsidR="00EF5AC8" w:rsidRDefault="00EF5AC8" w:rsidP="00EF5AC8">
                  <w:pPr>
                    <w:spacing w:after="80"/>
                  </w:pPr>
                  <w:r>
                    <w:rPr>
                      <w:b/>
                      <w:bCs/>
                      <w:caps/>
                      <w:color w:val="FFFFFF"/>
                      <w:sz w:val="18"/>
                      <w:szCs w:val="18"/>
                    </w:rPr>
                    <w:t>BY THE END OF THIS MODULE, STUDENTS WILL BE ABLE TO:</w:t>
                  </w:r>
                </w:p>
                <w:p w14:paraId="4B404065" w14:textId="77777777" w:rsidR="00EF5AC8" w:rsidRDefault="00EF5AC8" w:rsidP="00EF5AC8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</w:pPr>
                  <w:r>
                    <w:rPr>
                      <w:color w:val="FFFFFF"/>
                      <w:sz w:val="20"/>
                      <w:szCs w:val="20"/>
                    </w:rPr>
                    <w:t>Draw the 3 standard views (Top, Front, Right) of a cube structure using engineering notation</w:t>
                  </w:r>
                </w:p>
                <w:p w14:paraId="7AF3345C" w14:textId="77777777" w:rsidR="00EF5AC8" w:rsidRDefault="00EF5AC8" w:rsidP="00EF5AC8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</w:pPr>
                  <w:r>
                    <w:rPr>
                      <w:color w:val="FFFFFF"/>
                      <w:sz w:val="20"/>
                      <w:szCs w:val="20"/>
                    </w:rPr>
                    <w:t>Use shading to identify changes of plane in a multi-cube structure</w:t>
                  </w:r>
                </w:p>
                <w:p w14:paraId="5F2CAD2C" w14:textId="77777777" w:rsidR="00EF5AC8" w:rsidRDefault="00EF5AC8" w:rsidP="00EF5AC8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</w:pPr>
                  <w:r>
                    <w:rPr>
                      <w:color w:val="FFFFFF"/>
                      <w:sz w:val="20"/>
                      <w:szCs w:val="20"/>
                    </w:rPr>
                    <w:t>Apply solid lines and hidden (dashed) lines correctly in engineering notation</w:t>
                  </w:r>
                </w:p>
                <w:p w14:paraId="439CAB24" w14:textId="4FFC65A6" w:rsidR="00B14E83" w:rsidRDefault="00EF5AC8" w:rsidP="00EF5AC8"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76" w:lineRule="auto"/>
                  </w:pPr>
                  <w:r>
                    <w:rPr>
                      <w:color w:val="FFFFFF"/>
                      <w:sz w:val="20"/>
                      <w:szCs w:val="20"/>
                    </w:rPr>
                    <w:t>Reconstruct a 3D structure from a classmate's 3-view drawing</w:t>
                  </w:r>
                </w:p>
              </w:tc>
            </w:tr>
          </w:tbl>
          <w:p w14:paraId="7DBE3596" w14:textId="77777777" w:rsidR="00B14E83" w:rsidRDefault="00B14E83"/>
        </w:tc>
      </w:tr>
    </w:tbl>
    <w:p w14:paraId="6FB0559D" w14:textId="791B82B4" w:rsidR="00B14E83" w:rsidRDefault="00B14E8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760"/>
      </w:tblGrid>
      <w:tr w:rsidR="00B14E83" w14:paraId="06D10B49" w14:textId="77777777">
        <w:tc>
          <w:tcPr>
            <w:tcW w:w="4600" w:type="dxa"/>
            <w:tcBorders>
              <w:top w:val="none" w:sz="0" w:space="0" w:color="FFFFFF"/>
              <w:left w:val="single" w:sz="12" w:space="0" w:color="4A7F3A"/>
              <w:bottom w:val="none" w:sz="0" w:space="0" w:color="FFFFFF"/>
              <w:right w:val="none" w:sz="0" w:space="0" w:color="FFFFFF"/>
            </w:tcBorders>
            <w:shd w:val="clear" w:color="auto" w:fill="EDF5E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AD15162" w14:textId="77777777" w:rsidR="00B14E83" w:rsidRPr="003E459F" w:rsidRDefault="00000000">
            <w:pPr>
              <w:spacing w:after="100"/>
              <w:rPr>
                <w:sz w:val="20"/>
                <w:szCs w:val="20"/>
              </w:rPr>
            </w:pPr>
            <w:r w:rsidRPr="003E459F">
              <w:rPr>
                <w:b/>
                <w:bCs/>
                <w:caps/>
                <w:color w:val="1A2E35"/>
                <w:sz w:val="20"/>
                <w:szCs w:val="20"/>
              </w:rPr>
              <w:t>MATERIALS NEEDED</w:t>
            </w:r>
          </w:p>
          <w:p w14:paraId="0B1C750F" w14:textId="77777777" w:rsidR="00EF5AC8" w:rsidRPr="008E6009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Wooden cubes — 2 to 8 per student (1" size)</w:t>
            </w:r>
          </w:p>
          <w:p w14:paraId="5DC36683" w14:textId="77777777" w:rsidR="00EF5AC8" w:rsidRPr="008E6009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Large (4") class demonstration cubes</w:t>
            </w:r>
          </w:p>
          <w:p w14:paraId="2C4093EC" w14:textId="77777777" w:rsidR="00EF5AC8" w:rsidRPr="008E6009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Graph paper, pencils, small rulers</w:t>
            </w:r>
          </w:p>
          <w:p w14:paraId="5BA839C0" w14:textId="44778087" w:rsidR="00B14E83" w:rsidRPr="003E459F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Flash cards (optional — for differentiation)</w:t>
            </w:r>
          </w:p>
        </w:tc>
        <w:tc>
          <w:tcPr>
            <w:tcW w:w="4760" w:type="dxa"/>
            <w:tcBorders>
              <w:top w:val="none" w:sz="0" w:space="0" w:color="FFFFFF"/>
              <w:left w:val="single" w:sz="12" w:space="0" w:color="C49A00"/>
              <w:bottom w:val="none" w:sz="0" w:space="0" w:color="FFFFFF"/>
              <w:right w:val="none" w:sz="0" w:space="0" w:color="FFFFFF"/>
            </w:tcBorders>
            <w:shd w:val="clear" w:color="auto" w:fill="FDF6E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BC5CE8" w14:textId="4407786C" w:rsidR="00B14E83" w:rsidRPr="003E459F" w:rsidRDefault="00000000">
            <w:pPr>
              <w:spacing w:after="100"/>
              <w:rPr>
                <w:sz w:val="20"/>
                <w:szCs w:val="20"/>
              </w:rPr>
            </w:pPr>
            <w:r w:rsidRPr="003E459F">
              <w:rPr>
                <w:b/>
                <w:bCs/>
                <w:caps/>
                <w:color w:val="1A2E35"/>
                <w:sz w:val="20"/>
                <w:szCs w:val="20"/>
              </w:rPr>
              <w:t>MODULE STRUCTURE</w:t>
            </w:r>
          </w:p>
          <w:p w14:paraId="0B237259" w14:textId="3F7BFEBB" w:rsidR="00EF5AC8" w:rsidRPr="008E6009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Activity 1 — Intro to 3-View Drawing (1 day)</w:t>
            </w:r>
          </w:p>
          <w:p w14:paraId="69E6862A" w14:textId="70C9D9E8" w:rsidR="00EF5AC8" w:rsidRPr="008E6009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Activity 2 — Changes of Plane: Shading (1 day)</w:t>
            </w:r>
          </w:p>
          <w:p w14:paraId="4BB5DE30" w14:textId="0C1CC8FD" w:rsidR="00EF5AC8" w:rsidRPr="008E6009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Activity 3 — Engineering Notation Practice (1–2 days)</w:t>
            </w:r>
          </w:p>
          <w:p w14:paraId="753B8101" w14:textId="7AC8903A" w:rsidR="00B14E83" w:rsidRPr="003E459F" w:rsidRDefault="00EF5AC8" w:rsidP="00EF5AC8">
            <w:pPr>
              <w:pStyle w:val="ListParagraph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8E6009">
              <w:rPr>
                <w:color w:val="1A2E35"/>
                <w:sz w:val="20"/>
                <w:szCs w:val="20"/>
              </w:rPr>
              <w:t>Activity 4 — Draw and Build Challenge (1 day)</w:t>
            </w:r>
          </w:p>
        </w:tc>
      </w:tr>
    </w:tbl>
    <w:p w14:paraId="1CAAB62E" w14:textId="23E07B8C" w:rsidR="00B14E83" w:rsidRDefault="00B14E83">
      <w:pPr>
        <w:spacing w:after="160"/>
      </w:pPr>
    </w:p>
    <w:p w14:paraId="65A423C1" w14:textId="1E65C130" w:rsidR="00800288" w:rsidRDefault="00800288">
      <w:pPr>
        <w:rPr>
          <w:b/>
          <w:bCs/>
          <w:color w:val="005F6E"/>
          <w:sz w:val="28"/>
          <w:szCs w:val="28"/>
        </w:rPr>
      </w:pPr>
      <w:r>
        <w:rPr>
          <w:color w:val="005F6E"/>
        </w:rPr>
        <w:br w:type="page"/>
      </w:r>
    </w:p>
    <w:p w14:paraId="2FCFAE1A" w14:textId="5A2146D8" w:rsidR="00B14E83" w:rsidRDefault="00000000" w:rsidP="00CF4A66">
      <w:pPr>
        <w:pStyle w:val="Heading2"/>
        <w:pBdr>
          <w:bottom w:val="single" w:sz="6" w:space="0" w:color="E6F4F6"/>
        </w:pBdr>
      </w:pPr>
      <w:r>
        <w:rPr>
          <w:color w:val="005F6E"/>
        </w:rPr>
        <w:lastRenderedPageBreak/>
        <w:t>Standards</w:t>
      </w:r>
      <w:r w:rsidR="00EA604B">
        <w:rPr>
          <w:color w:val="005F6E"/>
        </w:rPr>
        <w:t xml:space="preserve"> and Learning Dimensions</w:t>
      </w:r>
    </w:p>
    <w:tbl>
      <w:tblPr>
        <w:tblW w:w="93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5"/>
        <w:gridCol w:w="5490"/>
      </w:tblGrid>
      <w:tr w:rsidR="00B14E83" w:rsidRPr="003E459F" w14:paraId="259D0721" w14:textId="77777777" w:rsidTr="008E23B0">
        <w:trPr>
          <w:tblHeader/>
        </w:trPr>
        <w:tc>
          <w:tcPr>
            <w:tcW w:w="38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56D67D" w14:textId="77777777" w:rsidR="00B14E83" w:rsidRPr="003E459F" w:rsidRDefault="00000000">
            <w:r w:rsidRPr="003E459F">
              <w:rPr>
                <w:b/>
                <w:bCs/>
                <w:color w:val="FFFFFF"/>
              </w:rPr>
              <w:t>Standard</w:t>
            </w:r>
          </w:p>
        </w:tc>
        <w:tc>
          <w:tcPr>
            <w:tcW w:w="5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6F5859" w14:textId="77777777" w:rsidR="00B14E83" w:rsidRPr="003E459F" w:rsidRDefault="00000000">
            <w:r w:rsidRPr="003E459F">
              <w:rPr>
                <w:b/>
                <w:bCs/>
                <w:color w:val="FFFFFF"/>
              </w:rPr>
              <w:t>Details</w:t>
            </w:r>
          </w:p>
        </w:tc>
      </w:tr>
      <w:tr w:rsidR="00B14E83" w:rsidRPr="003E459F" w14:paraId="576F3B0A" w14:textId="77777777" w:rsidTr="008E23B0">
        <w:tc>
          <w:tcPr>
            <w:tcW w:w="3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74AB1" w14:textId="77777777" w:rsidR="00B14E83" w:rsidRPr="003E459F" w:rsidRDefault="00000000">
            <w:r w:rsidRPr="003E459F">
              <w:rPr>
                <w:b/>
                <w:bCs/>
                <w:color w:val="1A2E35"/>
              </w:rPr>
              <w:t>Georgia Standards of Excellence</w:t>
            </w:r>
          </w:p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BE771" w14:textId="77777777" w:rsidR="000254BC" w:rsidRDefault="000254BC">
            <w:r>
              <w:t>Grade 6: EET-1, EET-</w:t>
            </w:r>
            <w:proofErr w:type="gramStart"/>
            <w:r>
              <w:t>7  |</w:t>
            </w:r>
            <w:proofErr w:type="gramEnd"/>
            <w:r>
              <w:t xml:space="preserve">  Grade 7: II-3, II-</w:t>
            </w:r>
            <w:proofErr w:type="gramStart"/>
            <w:r>
              <w:t>7  |</w:t>
            </w:r>
            <w:proofErr w:type="gramEnd"/>
            <w:r>
              <w:t xml:space="preserve">  </w:t>
            </w:r>
          </w:p>
          <w:p w14:paraId="426929A3" w14:textId="21F9D98E" w:rsidR="00B14E83" w:rsidRPr="003E459F" w:rsidRDefault="000254BC">
            <w:r>
              <w:t>Grade 8: TS-2, TS-7</w:t>
            </w:r>
          </w:p>
        </w:tc>
      </w:tr>
      <w:tr w:rsidR="00B14E83" w:rsidRPr="003E459F" w14:paraId="70ECB06D" w14:textId="77777777" w:rsidTr="008E23B0">
        <w:tc>
          <w:tcPr>
            <w:tcW w:w="3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8CCE4" w14:textId="77777777" w:rsidR="00B14E83" w:rsidRPr="003E459F" w:rsidRDefault="00000000">
            <w:r w:rsidRPr="003E459F">
              <w:rPr>
                <w:b/>
                <w:bCs/>
                <w:color w:val="1A2E35"/>
              </w:rPr>
              <w:t>NGSS Standard</w:t>
            </w:r>
          </w:p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378AE" w14:textId="77777777" w:rsidR="000254BC" w:rsidRDefault="000254BC" w:rsidP="000254BC">
            <w:pPr>
              <w:spacing w:before="30" w:after="30"/>
            </w:pPr>
            <w:r>
              <w:t>MS-ETS1: Engineering Design</w:t>
            </w:r>
          </w:p>
          <w:p w14:paraId="7F092318" w14:textId="663C6713" w:rsidR="00B14E83" w:rsidRDefault="000254BC" w:rsidP="000254BC">
            <w:hyperlink r:id="rId9" w:history="1">
              <w:r w:rsidRPr="00B6713C">
                <w:rPr>
                  <w:rStyle w:val="Hyperlink"/>
                </w:rPr>
                <w:t>https://www.nextgenscience.org/dci-arrangement/ms-ets1-engineering-design</w:t>
              </w:r>
            </w:hyperlink>
          </w:p>
          <w:p w14:paraId="5B1933FF" w14:textId="5D69A6D7" w:rsidR="000254BC" w:rsidRPr="003E459F" w:rsidRDefault="000254BC" w:rsidP="000254BC"/>
        </w:tc>
      </w:tr>
      <w:tr w:rsidR="00B14E83" w:rsidRPr="003E459F" w14:paraId="3CF8B460" w14:textId="77777777" w:rsidTr="008E23B0">
        <w:tc>
          <w:tcPr>
            <w:tcW w:w="3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929ED" w14:textId="77777777" w:rsidR="00B14E83" w:rsidRPr="003E459F" w:rsidRDefault="00000000">
            <w:r w:rsidRPr="003E459F">
              <w:rPr>
                <w:b/>
                <w:bCs/>
                <w:color w:val="1A2E35"/>
              </w:rPr>
              <w:t>Performance Expectation MS-ETS1-1</w:t>
            </w:r>
          </w:p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A4B55" w14:textId="134BC023" w:rsidR="00B14E83" w:rsidRPr="003E459F" w:rsidRDefault="000254BC" w:rsidP="000254BC">
            <w:pPr>
              <w:spacing w:before="30" w:after="30"/>
            </w:pPr>
            <w:r>
              <w:t xml:space="preserve">Define the criteria and constraints of a design problem with sufficient precision to ensure a successful solution, </w:t>
            </w:r>
            <w:proofErr w:type="gramStart"/>
            <w:r>
              <w:t>taking into account</w:t>
            </w:r>
            <w:proofErr w:type="gramEnd"/>
            <w:r>
              <w:t xml:space="preserve"> relevant scientific principles and potential impacts on people and the natural environment that may limit possible solutions.</w:t>
            </w:r>
          </w:p>
        </w:tc>
      </w:tr>
      <w:tr w:rsidR="00800288" w:rsidRPr="003E459F" w14:paraId="48762947" w14:textId="77777777" w:rsidTr="008E23B0">
        <w:tc>
          <w:tcPr>
            <w:tcW w:w="3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750FA" w14:textId="0575CF53" w:rsidR="00800288" w:rsidRPr="003E459F" w:rsidRDefault="00800288">
            <w:pPr>
              <w:rPr>
                <w:b/>
                <w:bCs/>
                <w:color w:val="1A2E35"/>
              </w:rPr>
            </w:pPr>
            <w:r w:rsidRPr="003E459F">
              <w:rPr>
                <w:b/>
                <w:bCs/>
                <w:color w:val="1A2E35"/>
              </w:rPr>
              <w:t>Performance Expectation MS-ETS1-2</w:t>
            </w:r>
          </w:p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A4BAE" w14:textId="521CAEBE" w:rsidR="00800288" w:rsidRPr="003E459F" w:rsidRDefault="000254BC">
            <w:pPr>
              <w:rPr>
                <w:color w:val="1A2E35"/>
              </w:rPr>
            </w:pPr>
            <w:r>
              <w:t>Evaluate competing design solutions using a systematic process to determine how well they meet the criteria and constraints of the problem.</w:t>
            </w:r>
          </w:p>
        </w:tc>
      </w:tr>
      <w:tr w:rsidR="000254BC" w:rsidRPr="003E459F" w14:paraId="44B9A285" w14:textId="77777777" w:rsidTr="008E23B0">
        <w:tc>
          <w:tcPr>
            <w:tcW w:w="3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BB5E5" w14:textId="5E675D17" w:rsidR="000254BC" w:rsidRPr="003E459F" w:rsidRDefault="000254BC">
            <w:pPr>
              <w:rPr>
                <w:b/>
                <w:bCs/>
                <w:color w:val="1A2E35"/>
              </w:rPr>
            </w:pPr>
            <w:r w:rsidRPr="003E459F">
              <w:rPr>
                <w:b/>
                <w:bCs/>
                <w:color w:val="1A2E35"/>
              </w:rPr>
              <w:t>Performance Expectation MS-ETS1-</w:t>
            </w:r>
            <w:r>
              <w:rPr>
                <w:b/>
                <w:bCs/>
                <w:color w:val="1A2E35"/>
              </w:rPr>
              <w:t>3</w:t>
            </w:r>
          </w:p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DEAE9" w14:textId="1ECBB798" w:rsidR="000254BC" w:rsidRDefault="000254BC">
            <w:r>
              <w:t>Analyze data from tests to determine similarities and differences among several design solutions to identify the best characteristics of each that can be combined into a new solution to better meet the criteria for success.</w:t>
            </w:r>
          </w:p>
        </w:tc>
      </w:tr>
    </w:tbl>
    <w:p w14:paraId="63104319" w14:textId="14979CC5" w:rsidR="008E23B0" w:rsidRPr="008E23B0" w:rsidRDefault="008E23B0" w:rsidP="00EA604B">
      <w:pPr>
        <w:pStyle w:val="Heading2"/>
        <w:spacing w:before="0" w:after="0"/>
        <w:rPr>
          <w:color w:val="005F6E"/>
        </w:rPr>
      </w:pPr>
    </w:p>
    <w:tbl>
      <w:tblPr>
        <w:tblW w:w="93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0"/>
        <w:gridCol w:w="5495"/>
      </w:tblGrid>
      <w:tr w:rsidR="00800288" w:rsidRPr="003E459F" w14:paraId="059BFA11" w14:textId="77777777" w:rsidTr="00EF4AC3">
        <w:tc>
          <w:tcPr>
            <w:tcW w:w="3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F6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7C13E" w14:textId="2428E5BC" w:rsidR="00800288" w:rsidRPr="003E459F" w:rsidRDefault="00800288" w:rsidP="00BF3930">
            <w:pPr>
              <w:rPr>
                <w:b/>
                <w:bCs/>
                <w:color w:val="FFFFFF" w:themeColor="background1"/>
              </w:rPr>
            </w:pPr>
            <w:r w:rsidRPr="003E459F">
              <w:rPr>
                <w:b/>
                <w:bCs/>
                <w:color w:val="FFFFFF" w:themeColor="background1"/>
              </w:rPr>
              <w:t>Learning Dimension</w:t>
            </w:r>
          </w:p>
        </w:tc>
        <w:tc>
          <w:tcPr>
            <w:tcW w:w="5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F6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D567E" w14:textId="5588A3C1" w:rsidR="00800288" w:rsidRPr="003E459F" w:rsidRDefault="00800288" w:rsidP="00BF3930">
            <w:pPr>
              <w:rPr>
                <w:b/>
                <w:bCs/>
                <w:color w:val="FFFFFF" w:themeColor="background1"/>
              </w:rPr>
            </w:pPr>
            <w:r w:rsidRPr="003E459F">
              <w:rPr>
                <w:b/>
                <w:bCs/>
                <w:color w:val="FFFFFF" w:themeColor="background1"/>
              </w:rPr>
              <w:t>Classroom Connection</w:t>
            </w:r>
            <w:r w:rsidR="00EA604B" w:rsidRPr="003E459F">
              <w:rPr>
                <w:b/>
                <w:bCs/>
                <w:color w:val="FFFFFF" w:themeColor="background1"/>
              </w:rPr>
              <w:t>s</w:t>
            </w:r>
          </w:p>
        </w:tc>
      </w:tr>
      <w:tr w:rsidR="00800288" w:rsidRPr="003E459F" w14:paraId="796CA4E1" w14:textId="77777777" w:rsidTr="008E23B0">
        <w:tc>
          <w:tcPr>
            <w:tcW w:w="3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8EBEB" w14:textId="77777777" w:rsidR="00800288" w:rsidRPr="003E459F" w:rsidRDefault="00800288" w:rsidP="00BF3930">
            <w:pPr>
              <w:rPr>
                <w:b/>
                <w:bCs/>
                <w:color w:val="1A2E35"/>
              </w:rPr>
            </w:pPr>
            <w:r w:rsidRPr="003E459F">
              <w:rPr>
                <w:b/>
                <w:bCs/>
                <w:color w:val="1A2E35"/>
              </w:rPr>
              <w:t>Science and Engineering Practice</w:t>
            </w:r>
          </w:p>
          <w:p w14:paraId="4E0F49FF" w14:textId="77777777" w:rsidR="00800288" w:rsidRPr="003E459F" w:rsidRDefault="00800288" w:rsidP="00EA604B">
            <w:pPr>
              <w:spacing w:before="30" w:after="30"/>
              <w:rPr>
                <w:i/>
                <w:iCs/>
              </w:rPr>
            </w:pPr>
            <w:r w:rsidRPr="003E459F">
              <w:rPr>
                <w:i/>
                <w:iCs/>
              </w:rPr>
              <w:t>Constructing Explanations and Designing Solutions</w:t>
            </w:r>
          </w:p>
          <w:p w14:paraId="4BD50CEE" w14:textId="0F7BC7BD" w:rsidR="00800288" w:rsidRPr="000254BC" w:rsidRDefault="000254BC" w:rsidP="000254B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1A2E35"/>
              </w:rPr>
            </w:pPr>
            <w:r>
              <w:t>Students learn and apply engineering 3-view drawing conventions as a structured solution to the problem of communicating 3D designs in 2D. They use shading as an intermediate step, then transition to the formal engineering notation of solid and dashed lines.</w:t>
            </w:r>
          </w:p>
        </w:tc>
        <w:tc>
          <w:tcPr>
            <w:tcW w:w="5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DED7D" w14:textId="4149A3BB" w:rsidR="00800288" w:rsidRPr="003E459F" w:rsidRDefault="000254BC" w:rsidP="00BF3930">
            <w:r>
              <w:t xml:space="preserve">In Activities 1–3, </w:t>
            </w:r>
            <w:proofErr w:type="spellStart"/>
            <w:r>
              <w:t>students</w:t>
            </w:r>
            <w:proofErr w:type="spellEnd"/>
            <w:r>
              <w:t xml:space="preserve"> progress from drawing simple cube structures to complex multi-cube configurations using engineering notation. In Activity 4, they apply the complete convention to communicate an original design to a partner, testing whether their drawings contain sufficient information for reconstruction.</w:t>
            </w:r>
          </w:p>
        </w:tc>
      </w:tr>
      <w:tr w:rsidR="00800288" w:rsidRPr="003E459F" w14:paraId="1FFDBECA" w14:textId="77777777" w:rsidTr="008E23B0">
        <w:tc>
          <w:tcPr>
            <w:tcW w:w="3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65502" w14:textId="77777777" w:rsidR="00800288" w:rsidRPr="003E459F" w:rsidRDefault="00800288" w:rsidP="00800288">
            <w:pPr>
              <w:spacing w:before="30" w:after="30"/>
            </w:pPr>
            <w:r w:rsidRPr="003E459F">
              <w:rPr>
                <w:b/>
                <w:bCs/>
              </w:rPr>
              <w:t>Disciplinary Core Idea</w:t>
            </w:r>
          </w:p>
          <w:p w14:paraId="46A80A6A" w14:textId="77777777" w:rsidR="00800288" w:rsidRPr="003E459F" w:rsidRDefault="00800288" w:rsidP="00800288">
            <w:pPr>
              <w:spacing w:before="30" w:after="30"/>
              <w:rPr>
                <w:i/>
                <w:iCs/>
              </w:rPr>
            </w:pPr>
            <w:r w:rsidRPr="003E459F">
              <w:rPr>
                <w:i/>
                <w:iCs/>
              </w:rPr>
              <w:t>MS-ETS1-1: Defining and Delimiting Engineering Problems</w:t>
            </w:r>
          </w:p>
          <w:p w14:paraId="176DF297" w14:textId="77777777" w:rsidR="000254BC" w:rsidRDefault="000254BC" w:rsidP="000254BC">
            <w:pPr>
              <w:spacing w:before="30" w:after="30"/>
            </w:pPr>
            <w:r>
              <w:t xml:space="preserve">The more precisely a design task's criteria and constraints can be defined, the more likely it is that the designed solution will be successful. Specification of constraints includes consideration of scientific principles </w:t>
            </w:r>
            <w:r>
              <w:lastRenderedPageBreak/>
              <w:t>and other relevant knowledge that are likely to limit possible solutions.</w:t>
            </w:r>
          </w:p>
          <w:p w14:paraId="33139EE9" w14:textId="77777777" w:rsidR="00800288" w:rsidRDefault="00800288" w:rsidP="00800288">
            <w:pPr>
              <w:rPr>
                <w:b/>
                <w:bCs/>
                <w:color w:val="1A2E35"/>
              </w:rPr>
            </w:pPr>
          </w:p>
          <w:p w14:paraId="40A2E3ED" w14:textId="77777777" w:rsidR="000254BC" w:rsidRDefault="000254BC" w:rsidP="000254BC">
            <w:pPr>
              <w:spacing w:before="30" w:after="30"/>
            </w:pPr>
            <w:r w:rsidRPr="000254BC">
              <w:rPr>
                <w:i/>
                <w:iCs/>
              </w:rPr>
              <w:t>MS-ETS1-4</w:t>
            </w:r>
            <w:r>
              <w:t>: Developing Possible Solutions</w:t>
            </w:r>
          </w:p>
          <w:p w14:paraId="6A16B8F1" w14:textId="440EBF6F" w:rsidR="000254BC" w:rsidRPr="003E459F" w:rsidRDefault="000254BC" w:rsidP="000254BC">
            <w:pPr>
              <w:rPr>
                <w:b/>
                <w:bCs/>
                <w:color w:val="1A2E35"/>
              </w:rPr>
            </w:pPr>
            <w:r>
              <w:t xml:space="preserve">A solution needs to be </w:t>
            </w:r>
            <w:proofErr w:type="gramStart"/>
            <w:r>
              <w:t>tested, and</w:t>
            </w:r>
            <w:proofErr w:type="gramEnd"/>
            <w:r>
              <w:t xml:space="preserve"> then modified </w:t>
            </w:r>
            <w:proofErr w:type="gramStart"/>
            <w:r>
              <w:t>on the basis of</w:t>
            </w:r>
            <w:proofErr w:type="gramEnd"/>
            <w:r>
              <w:t xml:space="preserve"> the test results, </w:t>
            </w:r>
            <w:proofErr w:type="gramStart"/>
            <w:r>
              <w:t>in order to</w:t>
            </w:r>
            <w:proofErr w:type="gramEnd"/>
            <w:r>
              <w:t xml:space="preserve"> improve it.</w:t>
            </w:r>
          </w:p>
        </w:tc>
        <w:tc>
          <w:tcPr>
            <w:tcW w:w="5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1F5C2" w14:textId="48A42BD3" w:rsidR="00800288" w:rsidRPr="003E459F" w:rsidRDefault="000254BC" w:rsidP="00800288">
            <w:r>
              <w:lastRenderedPageBreak/>
              <w:t>Students apply the constraint that engineering drawings must be complete and unambiguous — the information must be sufficient for another person to reconstruct the original structure without additional guidance. In Activity 4 (Draw and Build Challenge), students test their own drawings by having a partner attempt reconstruction, directly evaluating whether the drawing met the communication requirement.</w:t>
            </w:r>
          </w:p>
        </w:tc>
      </w:tr>
      <w:tr w:rsidR="00800288" w:rsidRPr="003E459F" w14:paraId="2954AEAD" w14:textId="77777777" w:rsidTr="008E23B0">
        <w:tc>
          <w:tcPr>
            <w:tcW w:w="3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E0A68" w14:textId="77777777" w:rsidR="00800288" w:rsidRPr="003E459F" w:rsidRDefault="00800288" w:rsidP="00800288">
            <w:pPr>
              <w:spacing w:before="30" w:after="30"/>
            </w:pPr>
            <w:r w:rsidRPr="003E459F">
              <w:rPr>
                <w:b/>
                <w:bCs/>
              </w:rPr>
              <w:t>Crosscutting Concept</w:t>
            </w:r>
          </w:p>
          <w:p w14:paraId="1AC1F84C" w14:textId="4DF8ACB7" w:rsidR="00800288" w:rsidRPr="003E459F" w:rsidRDefault="000254BC" w:rsidP="00800288">
            <w:pPr>
              <w:spacing w:before="30" w:after="30"/>
              <w:rPr>
                <w:i/>
                <w:iCs/>
              </w:rPr>
            </w:pPr>
            <w:r>
              <w:rPr>
                <w:i/>
                <w:iCs/>
              </w:rPr>
              <w:t>Patterns</w:t>
            </w:r>
          </w:p>
          <w:p w14:paraId="613560B0" w14:textId="69AAEFF9" w:rsidR="00800288" w:rsidRPr="003E459F" w:rsidRDefault="000254BC" w:rsidP="00800288">
            <w:pPr>
              <w:spacing w:before="30" w:after="30"/>
              <w:rPr>
                <w:b/>
                <w:bCs/>
              </w:rPr>
            </w:pPr>
            <w:r>
              <w:t>Patterns can be used to identify cause-and-effect relationships. Engineering drawing conventions (solid lines for visible changes of plane, dashed lines for hidden changes) are a systematic pattern that allows any trained reader to reconstruct a 3D object from a 2D drawing.</w:t>
            </w:r>
          </w:p>
        </w:tc>
        <w:tc>
          <w:tcPr>
            <w:tcW w:w="5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B3247" w14:textId="497954E5" w:rsidR="00800288" w:rsidRPr="003E459F" w:rsidRDefault="000254BC" w:rsidP="00800288">
            <w:r>
              <w:t>Students learn to read and apply the conventions of engineering notation as a pattern system. Activities 2 and 3 focus on recognizing changes of plane and mapping them correctly to solid or dashed lines — building pattern recognition skills that are fundamental to reading engineering drawings in any context.</w:t>
            </w:r>
          </w:p>
        </w:tc>
      </w:tr>
    </w:tbl>
    <w:p w14:paraId="6E595D93" w14:textId="77777777" w:rsidR="00800288" w:rsidRDefault="00800288">
      <w:pPr>
        <w:spacing w:after="160"/>
      </w:pPr>
    </w:p>
    <w:p w14:paraId="1E570558" w14:textId="49A7ABDA" w:rsidR="00B14E83" w:rsidRDefault="00000000" w:rsidP="00CF4A66">
      <w:pPr>
        <w:pStyle w:val="Heading2"/>
        <w:pBdr>
          <w:bottom w:val="single" w:sz="6" w:space="0" w:color="E6F4F6"/>
        </w:pBdr>
      </w:pPr>
      <w:r>
        <w:rPr>
          <w:color w:val="4A7F3A"/>
        </w:rPr>
        <w:t>Engineering Skill Learning Goals</w:t>
      </w:r>
    </w:p>
    <w:p w14:paraId="3D361606" w14:textId="77777777" w:rsidR="000254BC" w:rsidRDefault="000254BC" w:rsidP="000254BC">
      <w:pPr>
        <w:pStyle w:val="ListParagraph"/>
        <w:numPr>
          <w:ilvl w:val="0"/>
          <w:numId w:val="7"/>
        </w:numPr>
        <w:spacing w:before="40" w:after="40"/>
      </w:pPr>
      <w:r>
        <w:t>Students create multi-view sketches of 3D cube structures to communicate complete shape information.</w:t>
      </w:r>
    </w:p>
    <w:p w14:paraId="5EF7AF1B" w14:textId="77777777" w:rsidR="000254BC" w:rsidRDefault="000254BC" w:rsidP="000254BC">
      <w:pPr>
        <w:pStyle w:val="ListParagraph"/>
        <w:numPr>
          <w:ilvl w:val="0"/>
          <w:numId w:val="7"/>
        </w:numPr>
        <w:spacing w:before="40" w:after="40"/>
      </w:pPr>
      <w:r>
        <w:t>Students apply engineering notation conventions (solid and dashed lines) to represent visible and hidden changes of plane.</w:t>
      </w:r>
    </w:p>
    <w:p w14:paraId="5F059139" w14:textId="77777777" w:rsidR="000254BC" w:rsidRDefault="000254BC" w:rsidP="000254BC">
      <w:pPr>
        <w:pStyle w:val="ListParagraph"/>
        <w:numPr>
          <w:ilvl w:val="0"/>
          <w:numId w:val="7"/>
        </w:numPr>
        <w:spacing w:before="40" w:after="40"/>
      </w:pPr>
      <w:r>
        <w:t>Students iteratively refine their drawings based on feedback from the Draw and Build Challenge.</w:t>
      </w:r>
    </w:p>
    <w:p w14:paraId="73A11F8E" w14:textId="77777777" w:rsidR="000254BC" w:rsidRDefault="000254BC" w:rsidP="000254BC">
      <w:pPr>
        <w:pStyle w:val="ListParagraph"/>
        <w:numPr>
          <w:ilvl w:val="0"/>
          <w:numId w:val="7"/>
        </w:numPr>
        <w:spacing w:before="40" w:after="40"/>
      </w:pPr>
      <w:r>
        <w:t>Students test drawings by attempting to reconstruct a partner's structure, evaluating whether the drawing communicates sufficient information.</w:t>
      </w:r>
    </w:p>
    <w:p w14:paraId="5FF89B6B" w14:textId="77777777" w:rsidR="00B14E83" w:rsidRDefault="00B14E83">
      <w:pPr>
        <w:spacing w:after="160"/>
      </w:pPr>
    </w:p>
    <w:p w14:paraId="708A0FCF" w14:textId="77777777" w:rsidR="00CF4A66" w:rsidRDefault="00CF4A66">
      <w:pPr>
        <w:spacing w:after="160"/>
      </w:pPr>
    </w:p>
    <w:p w14:paraId="79FB1F7F" w14:textId="77777777" w:rsidR="00CF4A66" w:rsidRDefault="00CF4A66">
      <w:pPr>
        <w:spacing w:after="160"/>
      </w:pPr>
    </w:p>
    <w:p w14:paraId="035FE157" w14:textId="77777777" w:rsidR="00CF4A66" w:rsidRDefault="00CF4A66">
      <w:pPr>
        <w:spacing w:after="160"/>
      </w:pPr>
    </w:p>
    <w:p w14:paraId="13B12B3E" w14:textId="77777777" w:rsidR="00CF4A66" w:rsidRDefault="00CF4A66">
      <w:pPr>
        <w:spacing w:after="160"/>
      </w:pPr>
    </w:p>
    <w:p w14:paraId="110A52F9" w14:textId="77777777" w:rsidR="00CF4A66" w:rsidRDefault="00CF4A66">
      <w:pPr>
        <w:spacing w:after="160"/>
      </w:pPr>
    </w:p>
    <w:p w14:paraId="16807ADA" w14:textId="77777777" w:rsidR="00CF4A66" w:rsidRDefault="00CF4A66">
      <w:pPr>
        <w:spacing w:after="160"/>
      </w:pPr>
    </w:p>
    <w:p w14:paraId="441F8A48" w14:textId="77777777" w:rsidR="00CF4A66" w:rsidRDefault="00CF4A66">
      <w:pPr>
        <w:spacing w:after="160"/>
      </w:pPr>
    </w:p>
    <w:p w14:paraId="31A06DCD" w14:textId="77777777" w:rsidR="00CF4A66" w:rsidRDefault="00CF4A66">
      <w:pPr>
        <w:spacing w:after="160"/>
      </w:pPr>
    </w:p>
    <w:p w14:paraId="28BD33A1" w14:textId="77777777" w:rsidR="00CF4A66" w:rsidRDefault="00CF4A66">
      <w:pPr>
        <w:spacing w:after="160"/>
      </w:pPr>
    </w:p>
    <w:p w14:paraId="29C4A8A0" w14:textId="77777777" w:rsidR="00CF4A66" w:rsidRDefault="00CF4A66">
      <w:pPr>
        <w:spacing w:after="160"/>
      </w:pPr>
    </w:p>
    <w:p w14:paraId="3F018AAF" w14:textId="77777777" w:rsidR="00CF4A66" w:rsidRDefault="00CF4A66">
      <w:pPr>
        <w:spacing w:after="160"/>
      </w:pPr>
    </w:p>
    <w:p w14:paraId="54FBC368" w14:textId="77777777" w:rsidR="00CF4A66" w:rsidRDefault="00CF4A66">
      <w:pPr>
        <w:spacing w:after="160"/>
      </w:pPr>
    </w:p>
    <w:p w14:paraId="5F6F39BA" w14:textId="77777777" w:rsidR="00B14E83" w:rsidRDefault="00000000">
      <w:pPr>
        <w:pStyle w:val="Heading2"/>
        <w:pBdr>
          <w:bottom w:val="single" w:sz="6" w:space="0" w:color="E6F4F6"/>
        </w:pBdr>
      </w:pPr>
      <w:r>
        <w:rPr>
          <w:color w:val="C49A00"/>
        </w:rPr>
        <w:lastRenderedPageBreak/>
        <w:t>Key Vocabulary</w:t>
      </w:r>
    </w:p>
    <w:p w14:paraId="5065147E" w14:textId="77777777" w:rsidR="000254BC" w:rsidRDefault="000254BC" w:rsidP="000254BC">
      <w:pPr>
        <w:spacing w:before="60" w:after="60"/>
      </w:pPr>
      <w:r>
        <w:t>Review these words before you start. You may introduce each one as it appears naturally in the activities.</w:t>
      </w:r>
    </w:p>
    <w:p w14:paraId="180E3513" w14:textId="77777777" w:rsidR="00B14E83" w:rsidRDefault="00B14E83">
      <w:pPr>
        <w:spacing w:after="60"/>
      </w:pPr>
    </w:p>
    <w:tbl>
      <w:tblPr>
        <w:tblW w:w="93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8"/>
        <w:gridCol w:w="6752"/>
      </w:tblGrid>
      <w:tr w:rsidR="00B14E83" w:rsidRPr="003E459F" w14:paraId="224099A3" w14:textId="77777777" w:rsidTr="000254BC">
        <w:trPr>
          <w:tblHeader/>
        </w:trPr>
        <w:tc>
          <w:tcPr>
            <w:tcW w:w="259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7F3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16E9D9" w14:textId="77777777" w:rsidR="00B14E83" w:rsidRPr="003E459F" w:rsidRDefault="00000000">
            <w:r w:rsidRPr="003E459F">
              <w:rPr>
                <w:b/>
                <w:bCs/>
                <w:color w:val="FFFFFF"/>
              </w:rPr>
              <w:t>Term</w:t>
            </w:r>
          </w:p>
        </w:tc>
        <w:tc>
          <w:tcPr>
            <w:tcW w:w="67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7F3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1622C5" w14:textId="12F0DAF7" w:rsidR="00B14E83" w:rsidRPr="003E459F" w:rsidRDefault="000D4550">
            <w:r w:rsidRPr="003E459F">
              <w:rPr>
                <w:b/>
                <w:bCs/>
                <w:color w:val="FFFFFF"/>
              </w:rPr>
              <w:t>What It Means</w:t>
            </w:r>
          </w:p>
        </w:tc>
      </w:tr>
      <w:tr w:rsidR="000254BC" w:rsidRPr="003E459F" w14:paraId="4C9D44A8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2D34A" w14:textId="672F1E17" w:rsidR="000254BC" w:rsidRPr="003E459F" w:rsidRDefault="000254BC" w:rsidP="000254BC">
            <w:r>
              <w:rPr>
                <w:b/>
                <w:bCs/>
              </w:rPr>
              <w:t>3-View Drawing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085E4" w14:textId="0E85AAA3" w:rsidR="000254BC" w:rsidRPr="003E459F" w:rsidRDefault="000254BC" w:rsidP="000254BC">
            <w:r>
              <w:t>A drawing that shows a 3D object from three sides: Top, Front, and Right. Together, the three views give complete information about the shape.</w:t>
            </w:r>
          </w:p>
        </w:tc>
      </w:tr>
      <w:tr w:rsidR="000254BC" w:rsidRPr="003E459F" w14:paraId="737361E9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FD026" w14:textId="6493A096" w:rsidR="000254BC" w:rsidRPr="003E459F" w:rsidRDefault="000254BC" w:rsidP="000254BC">
            <w:r>
              <w:rPr>
                <w:b/>
                <w:bCs/>
              </w:rPr>
              <w:t>Top View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129F5" w14:textId="0B2A8A26" w:rsidR="000254BC" w:rsidRPr="003E459F" w:rsidRDefault="000254BC" w:rsidP="000254BC">
            <w:r>
              <w:t>What the object looks like when you look straight down at it from above.</w:t>
            </w:r>
          </w:p>
        </w:tc>
      </w:tr>
      <w:tr w:rsidR="000254BC" w:rsidRPr="003E459F" w14:paraId="1F3BF2E3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0138B" w14:textId="4E154671" w:rsidR="000254BC" w:rsidRPr="003E459F" w:rsidRDefault="000254BC" w:rsidP="000254BC">
            <w:r>
              <w:rPr>
                <w:b/>
                <w:bCs/>
              </w:rPr>
              <w:t>Front View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A848D" w14:textId="1C29F07D" w:rsidR="000254BC" w:rsidRPr="003E459F" w:rsidRDefault="000254BC" w:rsidP="000254BC">
            <w:r>
              <w:t>What the object looks like when you look straight at it from the front.</w:t>
            </w:r>
          </w:p>
        </w:tc>
      </w:tr>
      <w:tr w:rsidR="000254BC" w:rsidRPr="003E459F" w14:paraId="37816141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1A3E3" w14:textId="447B2B95" w:rsidR="000254BC" w:rsidRPr="003E459F" w:rsidRDefault="000254BC" w:rsidP="000254BC">
            <w:r>
              <w:rPr>
                <w:b/>
                <w:bCs/>
              </w:rPr>
              <w:t>Right View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928DC" w14:textId="7979C7FC" w:rsidR="000254BC" w:rsidRPr="003E459F" w:rsidRDefault="000254BC" w:rsidP="000254BC">
            <w:r>
              <w:t>What the object looks like when you look at it from the right side.</w:t>
            </w:r>
          </w:p>
        </w:tc>
      </w:tr>
      <w:tr w:rsidR="000254BC" w:rsidRPr="003E459F" w14:paraId="635CA8C2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CD293" w14:textId="46683542" w:rsidR="000254BC" w:rsidRPr="003E459F" w:rsidRDefault="000254BC" w:rsidP="000254BC">
            <w:r>
              <w:rPr>
                <w:b/>
                <w:bCs/>
              </w:rPr>
              <w:t>Plane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75B0C" w14:textId="12392314" w:rsidR="000254BC" w:rsidRPr="003E459F" w:rsidRDefault="000254BC" w:rsidP="000254BC">
            <w:r>
              <w:t>A flat surface. Think of a perfectly flat piece of glass. The faces of cubes are flat planes.</w:t>
            </w:r>
          </w:p>
        </w:tc>
      </w:tr>
      <w:tr w:rsidR="000254BC" w:rsidRPr="003E459F" w14:paraId="4E199C03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30CAA" w14:textId="5FD9C5BC" w:rsidR="000254BC" w:rsidRPr="003E459F" w:rsidRDefault="000254BC" w:rsidP="000254BC">
            <w:r>
              <w:rPr>
                <w:b/>
                <w:bCs/>
              </w:rPr>
              <w:t>Coplanar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9CF10" w14:textId="1768DBED" w:rsidR="000254BC" w:rsidRPr="003E459F" w:rsidRDefault="000254BC" w:rsidP="000254BC">
            <w:r>
              <w:t>Two or more faces that are on the same flat surface. When cube faces line up flat, they are coplanar.</w:t>
            </w:r>
          </w:p>
        </w:tc>
      </w:tr>
      <w:tr w:rsidR="000254BC" w:rsidRPr="003E459F" w14:paraId="1CB74AAF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2FB07" w14:textId="571281B3" w:rsidR="000254BC" w:rsidRPr="003E459F" w:rsidRDefault="000254BC" w:rsidP="000254BC">
            <w:r>
              <w:rPr>
                <w:b/>
                <w:bCs/>
              </w:rPr>
              <w:t>Change of Plane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51084" w14:textId="21907F13" w:rsidR="000254BC" w:rsidRPr="003E459F" w:rsidRDefault="000254BC" w:rsidP="000254BC">
            <w:r>
              <w:t xml:space="preserve">Where the surface of a shape </w:t>
            </w:r>
            <w:proofErr w:type="gramStart"/>
            <w:r>
              <w:t>steps</w:t>
            </w:r>
            <w:proofErr w:type="gramEnd"/>
            <w:r>
              <w:t xml:space="preserve"> up, down, or back. This creates a line in engineering drawings.</w:t>
            </w:r>
          </w:p>
        </w:tc>
      </w:tr>
      <w:tr w:rsidR="000254BC" w:rsidRPr="003E459F" w14:paraId="486F2F8E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C3B6A" w14:textId="705F200B" w:rsidR="000254BC" w:rsidRPr="000254BC" w:rsidRDefault="000254BC" w:rsidP="000254BC">
            <w:pPr>
              <w:rPr>
                <w:b/>
                <w:bCs/>
              </w:rPr>
            </w:pPr>
            <w:r>
              <w:rPr>
                <w:b/>
                <w:bCs/>
              </w:rPr>
              <w:t>Solid Line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00150" w14:textId="70CC1A15" w:rsidR="000254BC" w:rsidRPr="003E459F" w:rsidRDefault="000254BC" w:rsidP="000254BC">
            <w:r>
              <w:t>In engineering notation, a solid line shows a change of plane that you can see from that view.</w:t>
            </w:r>
          </w:p>
        </w:tc>
      </w:tr>
      <w:tr w:rsidR="000254BC" w:rsidRPr="003E459F" w14:paraId="7D008B6C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03E17" w14:textId="5D7ED73D" w:rsidR="000254BC" w:rsidRPr="000254BC" w:rsidRDefault="000254BC" w:rsidP="000254BC">
            <w:pPr>
              <w:rPr>
                <w:b/>
                <w:bCs/>
              </w:rPr>
            </w:pPr>
            <w:r>
              <w:rPr>
                <w:b/>
                <w:bCs/>
              </w:rPr>
              <w:t>Hidden Line (Dashed)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ADA97" w14:textId="661433E5" w:rsidR="000254BC" w:rsidRPr="003E459F" w:rsidRDefault="000254BC" w:rsidP="000254BC">
            <w:r>
              <w:t>A dashed line in engineering notation. It shows a change of plane that is hidden behind the object from that view.</w:t>
            </w:r>
          </w:p>
        </w:tc>
      </w:tr>
      <w:tr w:rsidR="000254BC" w:rsidRPr="003E459F" w14:paraId="13A76230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9E72E" w14:textId="3017D83F" w:rsidR="000254BC" w:rsidRPr="000254BC" w:rsidRDefault="000254BC" w:rsidP="000254BC">
            <w:pPr>
              <w:rPr>
                <w:b/>
                <w:bCs/>
              </w:rPr>
            </w:pPr>
            <w:r>
              <w:rPr>
                <w:b/>
                <w:bCs/>
              </w:rPr>
              <w:t>Engineering Notation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6910C" w14:textId="1DCFACA0" w:rsidR="000254BC" w:rsidRPr="003E459F" w:rsidRDefault="000254BC" w:rsidP="000254BC">
            <w:r>
              <w:t>The standard set of drawing rules that engineers use worldwide to show 3D shapes on paper.</w:t>
            </w:r>
          </w:p>
        </w:tc>
      </w:tr>
      <w:tr w:rsidR="000254BC" w:rsidRPr="003E459F" w14:paraId="7C195C25" w14:textId="77777777" w:rsidTr="000254BC"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E8356" w14:textId="431E3165" w:rsidR="000254BC" w:rsidRPr="000254BC" w:rsidRDefault="000254BC" w:rsidP="000254BC">
            <w:pPr>
              <w:rPr>
                <w:b/>
                <w:bCs/>
              </w:rPr>
            </w:pPr>
            <w:r>
              <w:rPr>
                <w:b/>
                <w:bCs/>
              </w:rPr>
              <w:t>Shading</w:t>
            </w:r>
          </w:p>
        </w:tc>
        <w:tc>
          <w:tcPr>
            <w:tcW w:w="6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1410E" w14:textId="7859BD2A" w:rsidR="000254BC" w:rsidRPr="003E459F" w:rsidRDefault="000254BC" w:rsidP="000254BC">
            <w:r>
              <w:t>A learning step: darker shading means a surface is closer to you. Used to identify planes before switching to engineering notation.</w:t>
            </w:r>
          </w:p>
        </w:tc>
      </w:tr>
    </w:tbl>
    <w:p w14:paraId="3EB8CDED" w14:textId="77777777" w:rsidR="00B14E83" w:rsidRDefault="00B14E83">
      <w:pPr>
        <w:spacing w:after="160"/>
      </w:pPr>
    </w:p>
    <w:p w14:paraId="7EA16555" w14:textId="77777777" w:rsidR="00EA604B" w:rsidRDefault="00EA604B">
      <w:pPr>
        <w:rPr>
          <w:b/>
          <w:bCs/>
          <w:color w:val="005F6E"/>
          <w:sz w:val="28"/>
          <w:szCs w:val="28"/>
        </w:rPr>
      </w:pPr>
      <w:r>
        <w:rPr>
          <w:color w:val="005F6E"/>
        </w:rPr>
        <w:br w:type="page"/>
      </w:r>
    </w:p>
    <w:p w14:paraId="4B5E82B8" w14:textId="3D0CE0E4" w:rsidR="00B14E83" w:rsidRDefault="00B14E8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160"/>
      </w:tblGrid>
      <w:tr w:rsidR="00B14E83" w14:paraId="5E54C664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3C9BBD1" w14:textId="6BA88E44" w:rsidR="00B14E83" w:rsidRPr="00CF4A66" w:rsidRDefault="00000000">
            <w:pPr>
              <w:spacing w:after="60"/>
              <w:rPr>
                <w:sz w:val="36"/>
                <w:szCs w:val="36"/>
              </w:rPr>
            </w:pPr>
            <w:r w:rsidRPr="00CF4A66">
              <w:rPr>
                <w:b/>
                <w:bCs/>
                <w:caps/>
                <w:color w:val="FFFFFF"/>
                <w:sz w:val="28"/>
                <w:szCs w:val="28"/>
              </w:rPr>
              <w:t>Activity 1</w:t>
            </w:r>
          </w:p>
          <w:p w14:paraId="6D36F4C6" w14:textId="62654293" w:rsidR="00B14E83" w:rsidRPr="003E459F" w:rsidRDefault="000254BC">
            <w:pPr>
              <w:spacing w:after="60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Introducing 3-View Drawing</w:t>
            </w:r>
          </w:p>
          <w:p w14:paraId="70594471" w14:textId="25E6A5B0" w:rsidR="00B14E83" w:rsidRDefault="00000000">
            <w:r>
              <w:rPr>
                <w:i/>
                <w:iCs/>
                <w:color w:val="C8E6EA"/>
                <w:sz w:val="20"/>
                <w:szCs w:val="20"/>
              </w:rPr>
              <w:t xml:space="preserve">Essential Question: </w:t>
            </w:r>
            <w:r w:rsidR="000254BC">
              <w:rPr>
                <w:i/>
                <w:iCs/>
                <w:color w:val="C8E6EA"/>
                <w:sz w:val="20"/>
                <w:szCs w:val="20"/>
              </w:rPr>
              <w:t>How can we show all sides of a 3D object using 2D drawings?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F4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A38E46" w14:textId="5B30FC11" w:rsidR="00B14E83" w:rsidRDefault="00EA604B">
            <w:pPr>
              <w:jc w:val="center"/>
            </w:pPr>
            <w:r>
              <w:rPr>
                <w:caps/>
                <w:color w:val="FFFFFF"/>
                <w:sz w:val="18"/>
                <w:szCs w:val="18"/>
              </w:rPr>
              <w:t>Time</w:t>
            </w:r>
          </w:p>
          <w:p w14:paraId="3C95EA92" w14:textId="77777777" w:rsidR="00B14E83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~45 min</w:t>
            </w:r>
          </w:p>
        </w:tc>
      </w:tr>
    </w:tbl>
    <w:p w14:paraId="754BE4FC" w14:textId="77777777" w:rsidR="00B14E83" w:rsidRDefault="00B14E8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4E83" w14:paraId="29EBE154" w14:textId="77777777">
        <w:tc>
          <w:tcPr>
            <w:tcW w:w="0" w:type="auto"/>
            <w:tcBorders>
              <w:top w:val="none" w:sz="0" w:space="0" w:color="FFFFFF"/>
              <w:left w:val="single" w:sz="16" w:space="0" w:color="C49A00"/>
              <w:bottom w:val="none" w:sz="0" w:space="0" w:color="FFFFFF"/>
              <w:right w:val="none" w:sz="0" w:space="0" w:color="FFFFFF"/>
            </w:tcBorders>
            <w:shd w:val="clear" w:color="auto" w:fill="FDF6E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B9C7EA5" w14:textId="7FDB3A2A" w:rsidR="00B14E83" w:rsidRPr="003E459F" w:rsidRDefault="00EA604B">
            <w:pPr>
              <w:spacing w:after="80"/>
            </w:pPr>
            <w:r w:rsidRPr="003E459F">
              <w:rPr>
                <w:b/>
                <w:bCs/>
                <w:caps/>
                <w:color w:val="1A2E35"/>
              </w:rPr>
              <w:t>TEACHER NOTES</w:t>
            </w:r>
          </w:p>
          <w:p w14:paraId="3DB37DBF" w14:textId="7F8B94B4" w:rsidR="00B14E83" w:rsidRDefault="00000000">
            <w:pPr>
              <w:spacing w:after="120"/>
            </w:pPr>
            <w:r>
              <w:rPr>
                <w:b/>
                <w:bCs/>
                <w:color w:val="1A2E35"/>
              </w:rPr>
              <w:t xml:space="preserve">Setup: </w:t>
            </w:r>
            <w:r w:rsidR="000254BC">
              <w:t>Set up 2 large cubes side by side at the front of the room. Label the faces: Top, Front, Right, Left, Back, Bottom. Prepare graph paper and rulers.</w:t>
            </w:r>
          </w:p>
        </w:tc>
      </w:tr>
    </w:tbl>
    <w:p w14:paraId="59301E4B" w14:textId="77777777" w:rsidR="00B14E83" w:rsidRDefault="00B14E83">
      <w:pPr>
        <w:spacing w:after="100"/>
      </w:pPr>
    </w:p>
    <w:p w14:paraId="260707BA" w14:textId="2FCFDE03" w:rsidR="00B14E83" w:rsidRDefault="00000000">
      <w:pPr>
        <w:pStyle w:val="Heading3"/>
      </w:pPr>
      <w:r>
        <w:t xml:space="preserve">Part 1 — </w:t>
      </w:r>
      <w:r w:rsidR="000254BC">
        <w:t>Review and Problem Setup</w:t>
      </w:r>
      <w:r>
        <w:t xml:space="preserve"> (10 minutes)</w:t>
      </w:r>
    </w:p>
    <w:p w14:paraId="5828693D" w14:textId="77777777" w:rsidR="000254BC" w:rsidRDefault="000254BC" w:rsidP="000254BC">
      <w:pPr>
        <w:spacing w:before="60" w:after="60"/>
      </w:pPr>
      <w:r>
        <w:t>Begin by reviewing Modules 1 and 2. Remind students that in their observation sketching and partner challenge activities, no single drawing from one angle was enough to fully describe a 3D structure. Pose the question:</w:t>
      </w:r>
    </w:p>
    <w:p w14:paraId="215A1BA9" w14:textId="77777777" w:rsidR="000254BC" w:rsidRDefault="000254BC" w:rsidP="000254BC">
      <w:pPr>
        <w:spacing w:before="80" w:after="80"/>
        <w:ind w:left="360"/>
      </w:pPr>
      <w:r>
        <w:rPr>
          <w:i/>
          <w:iCs/>
          <w:color w:val="444444"/>
        </w:rPr>
        <w:t>"In Module 1, when you tried to sketch a structure for your partner, could they always tell what was happening on the back side? Imagine someone took a bite out of the back of this cube. From your sketches alone, would your partner have been able to tell?"</w:t>
      </w:r>
    </w:p>
    <w:p w14:paraId="18E3D559" w14:textId="77777777" w:rsidR="000254BC" w:rsidRDefault="000254BC" w:rsidP="000254BC">
      <w:pPr>
        <w:spacing w:before="60" w:after="60"/>
      </w:pPr>
      <w:r>
        <w:t>The answer is no — neither method shows the back. This is the problem 3-View Drawing solves.</w:t>
      </w:r>
    </w:p>
    <w:p w14:paraId="5D664545" w14:textId="77777777" w:rsidR="00B14E83" w:rsidRDefault="00B14E83">
      <w:pPr>
        <w:spacing w:after="100"/>
      </w:pPr>
    </w:p>
    <w:p w14:paraId="377C5071" w14:textId="78E293FC" w:rsidR="00B14E83" w:rsidRDefault="00000000">
      <w:pPr>
        <w:pStyle w:val="Heading3"/>
      </w:pPr>
      <w:r>
        <w:t xml:space="preserve">Part 2 — </w:t>
      </w:r>
      <w:r w:rsidR="000254BC">
        <w:t>What is 3-View Drawing?</w:t>
      </w:r>
      <w:r>
        <w:t xml:space="preserve"> (1</w:t>
      </w:r>
      <w:r w:rsidR="001A2DD4">
        <w:t>0</w:t>
      </w:r>
      <w:r>
        <w:t xml:space="preserve"> minutes)</w:t>
      </w:r>
    </w:p>
    <w:p w14:paraId="1192CB79" w14:textId="77777777" w:rsidR="00CF4A66" w:rsidRDefault="00CF4A66" w:rsidP="000254BC">
      <w:pPr>
        <w:spacing w:after="60"/>
        <w:rPr>
          <w:b/>
          <w:bCs/>
          <w:color w:val="1F6B75"/>
        </w:rPr>
      </w:pPr>
    </w:p>
    <w:p w14:paraId="3D9E2464" w14:textId="0784ED5D" w:rsidR="000254BC" w:rsidRDefault="000254BC" w:rsidP="000254BC">
      <w:pPr>
        <w:spacing w:after="60"/>
      </w:pPr>
      <w:r>
        <w:rPr>
          <w:b/>
          <w:bCs/>
          <w:color w:val="1F6B75"/>
        </w:rPr>
        <w:t>The Big Idea: Three Views = Complete Information</w:t>
      </w:r>
    </w:p>
    <w:p w14:paraId="76E6D363" w14:textId="77777777" w:rsidR="000254BC" w:rsidRDefault="000254BC" w:rsidP="000254BC">
      <w:pPr>
        <w:spacing w:before="60" w:after="60"/>
      </w:pPr>
      <w:r>
        <w:t>A 3-View Drawing shows a 3D object from three directions at the same time:</w:t>
      </w:r>
    </w:p>
    <w:p w14:paraId="10486C9C" w14:textId="77777777" w:rsidR="000254BC" w:rsidRDefault="000254BC" w:rsidP="000254BC">
      <w:pPr>
        <w:pStyle w:val="ListParagraph"/>
        <w:numPr>
          <w:ilvl w:val="0"/>
          <w:numId w:val="7"/>
        </w:numPr>
        <w:spacing w:before="40" w:after="40"/>
      </w:pPr>
      <w:r>
        <w:t>Top view — looking straight down</w:t>
      </w:r>
    </w:p>
    <w:p w14:paraId="457B68E0" w14:textId="77777777" w:rsidR="000254BC" w:rsidRDefault="000254BC" w:rsidP="000254BC">
      <w:pPr>
        <w:pStyle w:val="ListParagraph"/>
        <w:numPr>
          <w:ilvl w:val="0"/>
          <w:numId w:val="7"/>
        </w:numPr>
        <w:spacing w:before="40" w:after="40"/>
      </w:pPr>
      <w:r>
        <w:t>Front view — looking straight at the front</w:t>
      </w:r>
    </w:p>
    <w:p w14:paraId="2A7328CD" w14:textId="77777777" w:rsidR="000254BC" w:rsidRDefault="000254BC" w:rsidP="000254BC">
      <w:pPr>
        <w:pStyle w:val="ListParagraph"/>
        <w:numPr>
          <w:ilvl w:val="0"/>
          <w:numId w:val="7"/>
        </w:numPr>
        <w:spacing w:before="40" w:after="40"/>
      </w:pPr>
      <w:r>
        <w:t>Right view — looking from the right side</w:t>
      </w:r>
    </w:p>
    <w:p w14:paraId="4176A05E" w14:textId="77777777" w:rsidR="00CF4A66" w:rsidRDefault="00CF4A66" w:rsidP="000254BC">
      <w:pPr>
        <w:spacing w:after="100"/>
      </w:pPr>
    </w:p>
    <w:p w14:paraId="3D593885" w14:textId="59843F20" w:rsidR="00B14E83" w:rsidRDefault="000254BC" w:rsidP="000254BC">
      <w:pPr>
        <w:spacing w:after="100"/>
      </w:pPr>
      <w:r>
        <w:t>Each view is flat and drawn to scale. The three views are arranged in an 'L' shape on the page.</w:t>
      </w:r>
    </w:p>
    <w:p w14:paraId="4EBF5201" w14:textId="4C2C806E" w:rsidR="000254BC" w:rsidRDefault="00CF4A66" w:rsidP="00CF4A66">
      <w:pPr>
        <w:spacing w:before="60" w:after="60"/>
        <w:jc w:val="center"/>
      </w:pPr>
      <w:r>
        <w:rPr>
          <w:noProof/>
        </w:rPr>
        <w:drawing>
          <wp:inline distT="0" distB="0" distL="0" distR="0" wp14:anchorId="6247CE9B" wp14:editId="3D6194B7">
            <wp:extent cx="2506133" cy="2395318"/>
            <wp:effectExtent l="0" t="0" r="0" b="5080"/>
            <wp:docPr id="189718056" name="Picture 1" descr="A group of squar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8056" name="Picture 1" descr="A group of squares with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421" cy="241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1850E" w14:textId="77777777" w:rsidR="00CF4A66" w:rsidRDefault="00CF4A66" w:rsidP="000254BC">
      <w:pPr>
        <w:spacing w:after="100"/>
      </w:pPr>
    </w:p>
    <w:p w14:paraId="3DC5223D" w14:textId="320FBCE2" w:rsidR="000254BC" w:rsidRDefault="00CF4A66" w:rsidP="00D17B28">
      <w:pPr>
        <w:spacing w:after="100"/>
        <w:jc w:val="center"/>
      </w:pPr>
      <w:r>
        <w:t>Figure 1. 3</w:t>
      </w:r>
      <w:r w:rsidR="00D17B28">
        <w:t>-v</w:t>
      </w:r>
      <w:r>
        <w:t xml:space="preserve">ew </w:t>
      </w:r>
      <w:r w:rsidR="00D17B28">
        <w:t>d</w:t>
      </w:r>
      <w:r>
        <w:t>rawing arrangement</w:t>
      </w:r>
    </w:p>
    <w:p w14:paraId="3BB14218" w14:textId="77777777" w:rsidR="00CF4A66" w:rsidRDefault="00CF4A66" w:rsidP="000254BC">
      <w:pPr>
        <w:spacing w:after="100"/>
      </w:pPr>
    </w:p>
    <w:p w14:paraId="58481A24" w14:textId="77777777" w:rsidR="00CF4A66" w:rsidRDefault="00CF4A66" w:rsidP="000254BC">
      <w:pPr>
        <w:spacing w:after="100"/>
      </w:pPr>
    </w:p>
    <w:p w14:paraId="19C7228B" w14:textId="77777777" w:rsidR="00CF4A66" w:rsidRDefault="00CF4A66" w:rsidP="000254BC">
      <w:pPr>
        <w:spacing w:after="1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0254BC" w:rsidRPr="000254BC" w14:paraId="61D512E1" w14:textId="77777777" w:rsidTr="009656B2">
        <w:tc>
          <w:tcPr>
            <w:tcW w:w="10070" w:type="dxa"/>
            <w:tcBorders>
              <w:top w:val="nil"/>
              <w:left w:val="single" w:sz="12" w:space="0" w:color="C49A00"/>
              <w:bottom w:val="nil"/>
              <w:right w:val="nil"/>
            </w:tcBorders>
            <w:shd w:val="clear" w:color="auto" w:fill="FFF8E1"/>
          </w:tcPr>
          <w:p w14:paraId="4917247C" w14:textId="77777777" w:rsidR="000254BC" w:rsidRPr="000254BC" w:rsidRDefault="000254BC" w:rsidP="000254BC">
            <w:pPr>
              <w:spacing w:before="240" w:after="80"/>
            </w:pPr>
            <w:r w:rsidRPr="000254BC">
              <w:rPr>
                <w:b/>
                <w:bCs/>
                <w:caps/>
                <w:color w:val="1A2E35"/>
              </w:rPr>
              <w:t>TEACHER NOTES</w:t>
            </w:r>
          </w:p>
          <w:p w14:paraId="5A3C8E24" w14:textId="77777777" w:rsidR="000254BC" w:rsidRPr="000254BC" w:rsidRDefault="000254BC" w:rsidP="009656B2">
            <w:pPr>
              <w:spacing w:before="40" w:after="120"/>
            </w:pPr>
            <w:r w:rsidRPr="000254BC">
              <w:rPr>
                <w:b/>
                <w:bCs/>
              </w:rPr>
              <w:t>Demonstration tip:</w:t>
            </w:r>
            <w:r w:rsidRPr="000254BC">
              <w:t xml:space="preserve"> Physically stand next to the cube structure and model each view. Point to the Top and </w:t>
            </w:r>
            <w:proofErr w:type="gramStart"/>
            <w:r w:rsidRPr="000254BC">
              <w:t>say</w:t>
            </w:r>
            <w:proofErr w:type="gramEnd"/>
            <w:r w:rsidRPr="000254BC">
              <w:t xml:space="preserve"> 'This is what it looks like from above.' Then move to Front, then Right. This kinesthetic connection helps students understand what each 2D view represents.</w:t>
            </w:r>
          </w:p>
          <w:p w14:paraId="465FBCA6" w14:textId="6025D3A4" w:rsidR="000254BC" w:rsidRPr="000254BC" w:rsidRDefault="000254BC" w:rsidP="000254BC">
            <w:pPr>
              <w:pStyle w:val="Heading3"/>
              <w:rPr>
                <w:sz w:val="22"/>
                <w:szCs w:val="22"/>
              </w:rPr>
            </w:pPr>
            <w:r w:rsidRPr="000254BC">
              <w:rPr>
                <w:color w:val="000000" w:themeColor="text1"/>
                <w:sz w:val="22"/>
                <w:szCs w:val="22"/>
              </w:rPr>
              <w:t xml:space="preserve">Scaffolding: </w:t>
            </w:r>
            <w:r w:rsidRPr="000254BC">
              <w:rPr>
                <w:b w:val="0"/>
                <w:bCs w:val="0"/>
                <w:color w:val="000000" w:themeColor="text1"/>
                <w:sz w:val="22"/>
                <w:szCs w:val="22"/>
              </w:rPr>
              <w:t>Have students label the faces of their own small cube (Top, Front, Right) before drawing. Ask: 'Put your cube on the desk. Look straight down — what do you see? Draw just that.'</w:t>
            </w:r>
          </w:p>
        </w:tc>
      </w:tr>
    </w:tbl>
    <w:p w14:paraId="725C2E6D" w14:textId="77777777" w:rsidR="004A4C94" w:rsidRDefault="004A4C94">
      <w:pPr>
        <w:pStyle w:val="Heading3"/>
      </w:pPr>
    </w:p>
    <w:p w14:paraId="22DA1C43" w14:textId="637FF357" w:rsidR="00B14E83" w:rsidRDefault="00000000">
      <w:pPr>
        <w:pStyle w:val="Heading3"/>
      </w:pPr>
      <w:r>
        <w:t xml:space="preserve">Part 3 — </w:t>
      </w:r>
      <w:r w:rsidR="000254BC">
        <w:t>Draw It: 1 Cube, 3 Views</w:t>
      </w:r>
      <w:r>
        <w:t xml:space="preserve"> (1</w:t>
      </w:r>
      <w:r w:rsidR="001A2DD4">
        <w:t>0</w:t>
      </w:r>
      <w:r>
        <w:t xml:space="preserve"> minutes)</w:t>
      </w:r>
    </w:p>
    <w:p w14:paraId="5298B1DE" w14:textId="77777777" w:rsidR="001A2DD4" w:rsidRDefault="001A2DD4" w:rsidP="001A2DD4">
      <w:pPr>
        <w:pStyle w:val="ListParagraph"/>
        <w:numPr>
          <w:ilvl w:val="0"/>
          <w:numId w:val="10"/>
        </w:numPr>
        <w:spacing w:before="40" w:after="40"/>
      </w:pPr>
      <w:r>
        <w:t xml:space="preserve">Start with your small wooden cube on the desk. Label the faces if helpful: Top, Front, </w:t>
      </w:r>
      <w:proofErr w:type="gramStart"/>
      <w:r>
        <w:t>Right</w:t>
      </w:r>
      <w:proofErr w:type="gramEnd"/>
      <w:r>
        <w:t>.</w:t>
      </w:r>
    </w:p>
    <w:p w14:paraId="46EC7DB2" w14:textId="77777777" w:rsidR="001A2DD4" w:rsidRDefault="001A2DD4" w:rsidP="001A2DD4">
      <w:pPr>
        <w:pStyle w:val="ListParagraph"/>
        <w:numPr>
          <w:ilvl w:val="0"/>
          <w:numId w:val="10"/>
        </w:numPr>
        <w:spacing w:before="40" w:after="40"/>
      </w:pPr>
      <w:r>
        <w:t>On your graph paper, draw the TOP view (looking straight down). It is a square.</w:t>
      </w:r>
    </w:p>
    <w:p w14:paraId="799EECA7" w14:textId="77777777" w:rsidR="001A2DD4" w:rsidRDefault="001A2DD4" w:rsidP="001A2DD4">
      <w:pPr>
        <w:pStyle w:val="ListParagraph"/>
        <w:numPr>
          <w:ilvl w:val="0"/>
          <w:numId w:val="10"/>
        </w:numPr>
        <w:spacing w:before="40" w:after="40"/>
      </w:pPr>
      <w:r>
        <w:t xml:space="preserve">Below the Top view, draw the FRONT view. </w:t>
      </w:r>
      <w:proofErr w:type="gramStart"/>
      <w:r>
        <w:t>Also</w:t>
      </w:r>
      <w:proofErr w:type="gramEnd"/>
      <w:r>
        <w:t xml:space="preserve"> a square for a single cube.</w:t>
      </w:r>
    </w:p>
    <w:p w14:paraId="60E9BE73" w14:textId="77777777" w:rsidR="001A2DD4" w:rsidRDefault="001A2DD4" w:rsidP="001A2DD4">
      <w:pPr>
        <w:pStyle w:val="ListParagraph"/>
        <w:numPr>
          <w:ilvl w:val="0"/>
          <w:numId w:val="10"/>
        </w:numPr>
        <w:spacing w:before="40" w:after="40"/>
      </w:pPr>
      <w:r>
        <w:t xml:space="preserve">To the right of the Front view, draw the RIGHT view. </w:t>
      </w:r>
      <w:proofErr w:type="gramStart"/>
      <w:r>
        <w:t>Also</w:t>
      </w:r>
      <w:proofErr w:type="gramEnd"/>
      <w:r>
        <w:t xml:space="preserve"> a square.</w:t>
      </w:r>
    </w:p>
    <w:p w14:paraId="12D393D2" w14:textId="77777777" w:rsidR="000254BC" w:rsidRDefault="000254BC">
      <w:pPr>
        <w:spacing w:after="100"/>
      </w:pPr>
    </w:p>
    <w:p w14:paraId="06362C61" w14:textId="66849200" w:rsidR="00B14E83" w:rsidRDefault="00B14E83" w:rsidP="00EA604B"/>
    <w:p w14:paraId="67513C02" w14:textId="58222DEC" w:rsidR="00B14E83" w:rsidRDefault="00000000" w:rsidP="00EA604B">
      <w:pPr>
        <w:pStyle w:val="Heading3"/>
        <w:spacing w:before="0"/>
      </w:pPr>
      <w:r>
        <w:t xml:space="preserve">Part 4 — </w:t>
      </w:r>
      <w:r w:rsidR="001A2DD4">
        <w:t xml:space="preserve">Draw It: 2 Cubes, 3 Views </w:t>
      </w:r>
      <w:r>
        <w:t>(10 minutes)</w:t>
      </w:r>
    </w:p>
    <w:p w14:paraId="67D52FDE" w14:textId="1D5E29F8" w:rsidR="00EA604B" w:rsidRPr="000254BC" w:rsidRDefault="000254BC" w:rsidP="000254BC">
      <w:pPr>
        <w:spacing w:before="60" w:after="60"/>
      </w:pPr>
      <w:r>
        <w:t>Set up 2 cubes side by side. Have students draw the 3 views in their journals. This carries into Activity 2.</w:t>
      </w:r>
    </w:p>
    <w:p w14:paraId="10476F0A" w14:textId="77777777" w:rsidR="00B14E83" w:rsidRDefault="00B14E8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4E83" w14:paraId="5E27F5A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7B9A1E" w14:textId="51FC51A1" w:rsidR="00B14E83" w:rsidRPr="003E459F" w:rsidRDefault="00000000">
            <w:pPr>
              <w:spacing w:after="80"/>
            </w:pPr>
            <w:r w:rsidRPr="003E459F">
              <w:rPr>
                <w:b/>
                <w:bCs/>
                <w:caps/>
                <w:color w:val="FFFFFF"/>
              </w:rPr>
              <w:t>✏ JOURNAL PROMPT</w:t>
            </w:r>
            <w:r w:rsidR="00EA604B" w:rsidRPr="003E459F">
              <w:rPr>
                <w:b/>
                <w:bCs/>
                <w:caps/>
                <w:color w:val="FFFFFF"/>
              </w:rPr>
              <w:t xml:space="preserve"> </w:t>
            </w:r>
          </w:p>
          <w:p w14:paraId="63D42F50" w14:textId="7E439E76" w:rsidR="00B14E83" w:rsidRDefault="000254BC" w:rsidP="00E06770">
            <w:pPr>
              <w:pStyle w:val="ListParagraph"/>
              <w:numPr>
                <w:ilvl w:val="0"/>
                <w:numId w:val="4"/>
              </w:numPr>
            </w:pPr>
            <w:r w:rsidRPr="000254BC">
              <w:rPr>
                <w:i/>
                <w:iCs/>
                <w:color w:val="FFFFFF" w:themeColor="background1"/>
              </w:rPr>
              <w:t>"What did you find difficult about today's 3-view drawing? What strategy did you use to figure out each view?"</w:t>
            </w:r>
          </w:p>
        </w:tc>
      </w:tr>
    </w:tbl>
    <w:p w14:paraId="3E086049" w14:textId="77777777" w:rsidR="00B14E83" w:rsidRDefault="00B14E83">
      <w:pPr>
        <w:spacing w:after="200"/>
      </w:pPr>
    </w:p>
    <w:p w14:paraId="0922A37C" w14:textId="77777777" w:rsidR="004A4C94" w:rsidRDefault="004A4C94">
      <w:pPr>
        <w:spacing w:after="200"/>
      </w:pPr>
    </w:p>
    <w:p w14:paraId="78B966B0" w14:textId="77777777" w:rsidR="004A4C94" w:rsidRDefault="004A4C94">
      <w:pPr>
        <w:spacing w:after="200"/>
      </w:pPr>
    </w:p>
    <w:p w14:paraId="15A45FA3" w14:textId="77777777" w:rsidR="004A4C94" w:rsidRDefault="004A4C94">
      <w:pPr>
        <w:spacing w:after="200"/>
      </w:pPr>
    </w:p>
    <w:p w14:paraId="34D1C0BF" w14:textId="77777777" w:rsidR="004A4C94" w:rsidRDefault="004A4C94">
      <w:pPr>
        <w:spacing w:after="200"/>
      </w:pPr>
    </w:p>
    <w:p w14:paraId="35892C5D" w14:textId="77777777" w:rsidR="004A4C94" w:rsidRDefault="004A4C94">
      <w:pPr>
        <w:spacing w:after="200"/>
      </w:pPr>
    </w:p>
    <w:p w14:paraId="0D393B94" w14:textId="77777777" w:rsidR="004A4C94" w:rsidRDefault="004A4C94">
      <w:pPr>
        <w:spacing w:after="200"/>
      </w:pPr>
    </w:p>
    <w:p w14:paraId="4ED68777" w14:textId="77777777" w:rsidR="004A4C94" w:rsidRDefault="004A4C94">
      <w:pPr>
        <w:spacing w:after="200"/>
      </w:pPr>
    </w:p>
    <w:p w14:paraId="070D3667" w14:textId="77777777" w:rsidR="004A4C94" w:rsidRDefault="004A4C94">
      <w:pPr>
        <w:spacing w:after="200"/>
      </w:pPr>
    </w:p>
    <w:p w14:paraId="7CFDFD19" w14:textId="77777777" w:rsidR="004A4C94" w:rsidRDefault="004A4C94">
      <w:pPr>
        <w:spacing w:after="200"/>
      </w:pPr>
    </w:p>
    <w:p w14:paraId="5862572E" w14:textId="77777777" w:rsidR="004A4C94" w:rsidRDefault="004A4C94">
      <w:pPr>
        <w:spacing w:after="200"/>
      </w:pPr>
    </w:p>
    <w:p w14:paraId="49159AD5" w14:textId="77777777" w:rsidR="004A4C94" w:rsidRDefault="004A4C94">
      <w:pPr>
        <w:spacing w:after="200"/>
      </w:pPr>
    </w:p>
    <w:p w14:paraId="5B0AC7D5" w14:textId="77777777" w:rsidR="004A4C94" w:rsidRDefault="004A4C94">
      <w:pPr>
        <w:spacing w:after="200"/>
      </w:pPr>
    </w:p>
    <w:p w14:paraId="332CFFD5" w14:textId="77777777" w:rsidR="004A4C94" w:rsidRDefault="004A4C94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160"/>
      </w:tblGrid>
      <w:tr w:rsidR="00B14E83" w14:paraId="5F84932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262AF14" w14:textId="1FF15569" w:rsidR="00B14E83" w:rsidRPr="001A2DD4" w:rsidRDefault="00000000">
            <w:pPr>
              <w:spacing w:after="60"/>
              <w:rPr>
                <w:sz w:val="36"/>
                <w:szCs w:val="36"/>
              </w:rPr>
            </w:pPr>
            <w:r w:rsidRPr="001A2DD4">
              <w:rPr>
                <w:b/>
                <w:bCs/>
                <w:caps/>
                <w:color w:val="FFFFFF"/>
                <w:sz w:val="28"/>
                <w:szCs w:val="28"/>
              </w:rPr>
              <w:t xml:space="preserve">Activity </w:t>
            </w:r>
            <w:r w:rsidR="00366615">
              <w:rPr>
                <w:b/>
                <w:bCs/>
                <w:caps/>
                <w:color w:val="FFFFFF"/>
                <w:sz w:val="28"/>
                <w:szCs w:val="28"/>
              </w:rPr>
              <w:t>2</w:t>
            </w:r>
          </w:p>
          <w:p w14:paraId="51D51591" w14:textId="4E958164" w:rsidR="000254BC" w:rsidRPr="000254BC" w:rsidRDefault="000254BC">
            <w:pPr>
              <w:spacing w:after="6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Changes of Plane – Shading</w:t>
            </w:r>
          </w:p>
          <w:p w14:paraId="770A4A38" w14:textId="5F647E01" w:rsidR="00B14E83" w:rsidRDefault="00000000">
            <w:r>
              <w:rPr>
                <w:i/>
                <w:iCs/>
                <w:color w:val="C8E6EA"/>
                <w:sz w:val="20"/>
                <w:szCs w:val="20"/>
              </w:rPr>
              <w:t xml:space="preserve">Essential Question: </w:t>
            </w:r>
            <w:r w:rsidR="000254BC">
              <w:rPr>
                <w:i/>
                <w:iCs/>
                <w:color w:val="C8E6EA"/>
                <w:sz w:val="20"/>
                <w:szCs w:val="20"/>
              </w:rPr>
              <w:t>How do we show a step or ledge in a flat drawing?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F4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CE2C2B" w14:textId="705F209D" w:rsidR="00B14E83" w:rsidRDefault="00EA604B">
            <w:pPr>
              <w:jc w:val="center"/>
            </w:pPr>
            <w:r>
              <w:rPr>
                <w:caps/>
                <w:color w:val="FFFFFF"/>
                <w:sz w:val="18"/>
                <w:szCs w:val="18"/>
              </w:rPr>
              <w:t>Time</w:t>
            </w:r>
          </w:p>
          <w:p w14:paraId="60816821" w14:textId="77777777" w:rsidR="00B14E83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~45 min</w:t>
            </w:r>
          </w:p>
        </w:tc>
      </w:tr>
    </w:tbl>
    <w:p w14:paraId="7C0E1ED9" w14:textId="77777777" w:rsidR="00B14E83" w:rsidRDefault="00B14E83" w:rsidP="00EA604B"/>
    <w:p w14:paraId="7FADADFB" w14:textId="41B3E7B6" w:rsidR="000254BC" w:rsidRDefault="000254BC" w:rsidP="000254BC">
      <w:pPr>
        <w:spacing w:before="60" w:after="60"/>
      </w:pPr>
      <w:r>
        <w:t>In Activity 1, all cube faces lined up flat. Now students work with structures where the faces are NOT all on the same flat surface — introducing changes of plane.</w:t>
      </w:r>
    </w:p>
    <w:p w14:paraId="3098288D" w14:textId="77777777" w:rsidR="00EA604B" w:rsidRDefault="00EA604B" w:rsidP="00EA604B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4E83" w14:paraId="6A282643" w14:textId="77777777" w:rsidTr="000254BC">
        <w:tc>
          <w:tcPr>
            <w:tcW w:w="0" w:type="auto"/>
            <w:tcBorders>
              <w:top w:val="nil"/>
              <w:left w:val="single" w:sz="12" w:space="0" w:color="E6F4F6"/>
              <w:bottom w:val="nil"/>
              <w:right w:val="nil"/>
            </w:tcBorders>
            <w:shd w:val="clear" w:color="auto" w:fill="E6F4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4EECEA" w14:textId="2925760F" w:rsidR="00B14E83" w:rsidRPr="003E459F" w:rsidRDefault="000254BC">
            <w:pPr>
              <w:spacing w:after="80"/>
            </w:pPr>
            <w:r>
              <w:rPr>
                <w:b/>
                <w:bCs/>
                <w:caps/>
                <w:color w:val="1A2E35"/>
              </w:rPr>
              <w:t>Core Concept: change of plane</w:t>
            </w:r>
          </w:p>
          <w:p w14:paraId="7BE3B874" w14:textId="43087AB7" w:rsidR="00B14E83" w:rsidRDefault="000254BC">
            <w:r>
              <w:t xml:space="preserve">When the surface of a cube structure steps up, down, or back, there is a </w:t>
            </w:r>
            <w:r>
              <w:rPr>
                <w:b/>
                <w:bCs/>
              </w:rPr>
              <w:t>change of plane.</w:t>
            </w:r>
            <w:r>
              <w:t xml:space="preserve"> Think of a staircase: each step is on a different plane. In a drawing, we need a way to mark where those changes happen.</w:t>
            </w:r>
          </w:p>
        </w:tc>
      </w:tr>
    </w:tbl>
    <w:p w14:paraId="2150B661" w14:textId="77777777" w:rsidR="00B14E83" w:rsidRDefault="00B14E83">
      <w:pPr>
        <w:spacing w:after="100"/>
      </w:pPr>
    </w:p>
    <w:p w14:paraId="30715924" w14:textId="7AD48ABF" w:rsidR="00B14E83" w:rsidRDefault="00000000">
      <w:pPr>
        <w:pStyle w:val="Heading3"/>
      </w:pPr>
      <w:r>
        <w:t xml:space="preserve">Part 1 — </w:t>
      </w:r>
      <w:r w:rsidR="000254BC">
        <w:t>Review and Problem Introduction</w:t>
      </w:r>
      <w:r>
        <w:t xml:space="preserve"> (10 minutes)</w:t>
      </w:r>
    </w:p>
    <w:p w14:paraId="2F726DC8" w14:textId="2C6F623A" w:rsidR="000254BC" w:rsidRDefault="000254BC" w:rsidP="000254BC">
      <w:pPr>
        <w:spacing w:before="60" w:after="60"/>
      </w:pPr>
      <w:r>
        <w:t>Set up a 3-cube structure where one cube is on a different level (e.g., 2 cubes side by side and 1 stacked on top of one of them)</w:t>
      </w:r>
      <w:r w:rsidR="001A2DD4">
        <w:t xml:space="preserve"> (Figure </w:t>
      </w:r>
      <w:r w:rsidR="00D17B28">
        <w:t>1</w:t>
      </w:r>
      <w:r w:rsidR="001A2DD4">
        <w:t>)</w:t>
      </w:r>
      <w:r>
        <w:t>. Have students try to draw the Top view.</w:t>
      </w:r>
    </w:p>
    <w:p w14:paraId="0B2B31C5" w14:textId="77777777" w:rsidR="000254BC" w:rsidRDefault="000254BC" w:rsidP="000254BC">
      <w:pPr>
        <w:rPr>
          <w:i/>
          <w:iCs/>
          <w:color w:val="666666"/>
        </w:rPr>
      </w:pPr>
    </w:p>
    <w:p w14:paraId="7B6C7222" w14:textId="24135019" w:rsidR="001A2DD4" w:rsidRDefault="001A2DD4" w:rsidP="001A2DD4">
      <w:pPr>
        <w:jc w:val="center"/>
        <w:rPr>
          <w:i/>
          <w:iCs/>
          <w:color w:val="666666"/>
        </w:rPr>
      </w:pPr>
      <w:r>
        <w:rPr>
          <w:i/>
          <w:iCs/>
          <w:noProof/>
          <w:color w:val="666666"/>
        </w:rPr>
        <w:drawing>
          <wp:inline distT="0" distB="0" distL="0" distR="0" wp14:anchorId="13F4A6C0" wp14:editId="4A6D4007">
            <wp:extent cx="3533140" cy="3100039"/>
            <wp:effectExtent l="0" t="0" r="0" b="0"/>
            <wp:docPr id="2099714465" name="Picture 2" descr="A diagram of a three-dimensional c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14465" name="Picture 2" descr="A diagram of a three-dimensional cube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755" cy="3150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45ADE" w14:textId="5CDD6366" w:rsidR="000254BC" w:rsidRDefault="00D17B28" w:rsidP="000254BC">
      <w:pPr>
        <w:jc w:val="center"/>
      </w:pPr>
      <w:r>
        <w:t>Figure 1. 3-cube structure</w:t>
      </w:r>
    </w:p>
    <w:p w14:paraId="0B5B4E4E" w14:textId="77777777" w:rsidR="00D17B28" w:rsidRDefault="00D17B28" w:rsidP="000254BC">
      <w:pPr>
        <w:jc w:val="center"/>
      </w:pPr>
    </w:p>
    <w:p w14:paraId="59DFD1EA" w14:textId="77777777" w:rsidR="00D17B28" w:rsidRDefault="00D17B28" w:rsidP="000254B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0254BC" w14:paraId="563F5554" w14:textId="77777777" w:rsidTr="000254BC">
        <w:tc>
          <w:tcPr>
            <w:tcW w:w="10070" w:type="dxa"/>
            <w:tcBorders>
              <w:top w:val="nil"/>
              <w:left w:val="single" w:sz="12" w:space="0" w:color="C49A00"/>
              <w:bottom w:val="nil"/>
              <w:right w:val="nil"/>
            </w:tcBorders>
            <w:shd w:val="clear" w:color="auto" w:fill="FFF8E1"/>
          </w:tcPr>
          <w:p w14:paraId="10BC8070" w14:textId="6EFE6D58" w:rsidR="000254BC" w:rsidRPr="000254BC" w:rsidRDefault="000254BC" w:rsidP="000254BC">
            <w:pPr>
              <w:spacing w:before="240" w:after="80"/>
              <w:rPr>
                <w:sz w:val="32"/>
                <w:szCs w:val="32"/>
              </w:rPr>
            </w:pPr>
            <w:r w:rsidRPr="000254BC">
              <w:rPr>
                <w:b/>
                <w:bCs/>
                <w:caps/>
                <w:color w:val="1A2E35"/>
              </w:rPr>
              <w:t>TEACHER NOTES</w:t>
            </w:r>
          </w:p>
          <w:p w14:paraId="6091D904" w14:textId="2A2E6F3B" w:rsidR="000254BC" w:rsidRDefault="000254BC" w:rsidP="000354A6">
            <w:pPr>
              <w:spacing w:before="40" w:after="120"/>
            </w:pPr>
            <w:r>
              <w:rPr>
                <w:b/>
                <w:bCs/>
                <w:color w:val="1A2E35"/>
              </w:rPr>
              <w:t xml:space="preserve">What to watch for: </w:t>
            </w:r>
            <w:r>
              <w:t>Students will struggle with the Top view because the two top surfaces are on different levels — they are not coplanar. Demonstrate by trying to balance a flat sheet of paper across both top surfaces — it will only rest flat on one of them.</w:t>
            </w:r>
          </w:p>
        </w:tc>
      </w:tr>
    </w:tbl>
    <w:p w14:paraId="2F887A9C" w14:textId="77777777" w:rsidR="0000189B" w:rsidRDefault="0000189B">
      <w:pPr>
        <w:pStyle w:val="Heading3"/>
      </w:pPr>
    </w:p>
    <w:p w14:paraId="2CFEBBD1" w14:textId="01839219" w:rsidR="00B14E83" w:rsidRDefault="00000000">
      <w:pPr>
        <w:pStyle w:val="Heading3"/>
      </w:pPr>
      <w:r>
        <w:lastRenderedPageBreak/>
        <w:t xml:space="preserve">Part 2 — </w:t>
      </w:r>
      <w:r w:rsidR="000254BC">
        <w:t>Introducing Shading</w:t>
      </w:r>
      <w:r>
        <w:t xml:space="preserve"> (20 minutes)</w:t>
      </w:r>
    </w:p>
    <w:p w14:paraId="64FDEB27" w14:textId="77777777" w:rsidR="000254BC" w:rsidRDefault="000254BC" w:rsidP="000254BC">
      <w:pPr>
        <w:spacing w:before="60" w:after="60"/>
      </w:pPr>
      <w:r>
        <w:t xml:space="preserve">Shading is a </w:t>
      </w:r>
      <w:proofErr w:type="gramStart"/>
      <w:r>
        <w:t>stepping stone</w:t>
      </w:r>
      <w:proofErr w:type="gramEnd"/>
      <w:r>
        <w:t xml:space="preserve"> — it helps students identify changes of plane before they learn engineering notation. Darker shading = closer to the viewer.</w:t>
      </w:r>
    </w:p>
    <w:p w14:paraId="6159A7FB" w14:textId="77777777" w:rsidR="000254BC" w:rsidRDefault="000254BC" w:rsidP="000254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F4F6"/>
        <w:tblLook w:val="04A0" w:firstRow="1" w:lastRow="0" w:firstColumn="1" w:lastColumn="0" w:noHBand="0" w:noVBand="1"/>
      </w:tblPr>
      <w:tblGrid>
        <w:gridCol w:w="10070"/>
      </w:tblGrid>
      <w:tr w:rsidR="000254BC" w:rsidRPr="000254BC" w14:paraId="56E08A9B" w14:textId="77777777" w:rsidTr="000254BC">
        <w:tc>
          <w:tcPr>
            <w:tcW w:w="10070" w:type="dxa"/>
            <w:shd w:val="clear" w:color="auto" w:fill="E6F4F6"/>
          </w:tcPr>
          <w:p w14:paraId="62A21B9F" w14:textId="77777777" w:rsidR="000254BC" w:rsidRPr="000254BC" w:rsidRDefault="000254BC" w:rsidP="000354A6">
            <w:pPr>
              <w:spacing w:before="120" w:after="120"/>
            </w:pPr>
            <w:r w:rsidRPr="000254BC">
              <w:rPr>
                <w:b/>
                <w:bCs/>
                <w:color w:val="1A2E35"/>
              </w:rPr>
              <w:t>HOW SHADING WORKS</w:t>
            </w:r>
            <w:r w:rsidRPr="000254BC">
              <w:t xml:space="preserve"> </w:t>
            </w:r>
          </w:p>
          <w:p w14:paraId="117A793D" w14:textId="77777777" w:rsidR="000254BC" w:rsidRPr="000254BC" w:rsidRDefault="000254BC" w:rsidP="009656B2">
            <w:pPr>
              <w:pStyle w:val="ListParagraph"/>
              <w:numPr>
                <w:ilvl w:val="0"/>
                <w:numId w:val="6"/>
              </w:numPr>
              <w:spacing w:before="40" w:after="120"/>
            </w:pPr>
            <w:r w:rsidRPr="000254BC">
              <w:t>Look at your 3-view drawing. Where do two cube surfaces sit on different planes?</w:t>
            </w:r>
          </w:p>
          <w:p w14:paraId="1260A33A" w14:textId="77777777" w:rsidR="000254BC" w:rsidRPr="000254BC" w:rsidRDefault="000254BC" w:rsidP="000254BC">
            <w:pPr>
              <w:pStyle w:val="ListParagraph"/>
              <w:numPr>
                <w:ilvl w:val="0"/>
                <w:numId w:val="6"/>
              </w:numPr>
              <w:spacing w:before="40" w:after="40"/>
            </w:pPr>
            <w:r w:rsidRPr="000254BC">
              <w:t>Shade the surface that is closer to you (darker = closer). Leave the farther surface unshaded.</w:t>
            </w:r>
          </w:p>
          <w:p w14:paraId="7A2E2223" w14:textId="215343E6" w:rsidR="000254BC" w:rsidRPr="000254BC" w:rsidRDefault="000254BC" w:rsidP="000354A6">
            <w:pPr>
              <w:pStyle w:val="ListParagraph"/>
              <w:numPr>
                <w:ilvl w:val="0"/>
                <w:numId w:val="6"/>
              </w:numPr>
              <w:spacing w:before="40" w:after="120"/>
            </w:pPr>
            <w:r w:rsidRPr="000254BC">
              <w:t>Pick one shading convention and use it consistently across all your drawings.</w:t>
            </w:r>
          </w:p>
        </w:tc>
      </w:tr>
    </w:tbl>
    <w:p w14:paraId="0E133156" w14:textId="77777777" w:rsidR="000254BC" w:rsidRDefault="000254BC" w:rsidP="000254BC">
      <w:pPr>
        <w:spacing w:after="80"/>
      </w:pPr>
    </w:p>
    <w:p w14:paraId="61B0B029" w14:textId="77777777" w:rsidR="0000189B" w:rsidRDefault="0000189B" w:rsidP="000254BC">
      <w:pPr>
        <w:spacing w:after="80"/>
      </w:pPr>
    </w:p>
    <w:p w14:paraId="395C093C" w14:textId="6350C61A" w:rsidR="0000189B" w:rsidRDefault="0000189B" w:rsidP="0000189B">
      <w:pPr>
        <w:spacing w:after="80"/>
        <w:jc w:val="center"/>
      </w:pPr>
      <w:r>
        <w:rPr>
          <w:noProof/>
        </w:rPr>
        <w:drawing>
          <wp:inline distT="0" distB="0" distL="0" distR="0" wp14:anchorId="2CCCADCF" wp14:editId="4F067577">
            <wp:extent cx="3589867" cy="3716466"/>
            <wp:effectExtent l="0" t="0" r="4445" b="5080"/>
            <wp:docPr id="78314667" name="Picture 3" descr="A diagram of a different type of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4667" name="Picture 3" descr="A diagram of a different type of square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9" r="8163" b="1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54" cy="3716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18980" w14:textId="5CC73C0F" w:rsidR="0000189B" w:rsidRPr="00D17B28" w:rsidRDefault="0000189B" w:rsidP="00D17B28">
      <w:pPr>
        <w:pStyle w:val="zfr3q"/>
        <w:spacing w:before="0" w:beforeAutospacing="0" w:after="0" w:afterAutospacing="0"/>
        <w:ind w:left="1020" w:right="1060"/>
        <w:jc w:val="center"/>
        <w:rPr>
          <w:rFonts w:ascii="Arial" w:hAnsi="Arial" w:cs="Arial"/>
          <w:sz w:val="22"/>
          <w:szCs w:val="22"/>
        </w:rPr>
      </w:pPr>
      <w:r w:rsidRPr="00D17B28">
        <w:rPr>
          <w:rFonts w:ascii="Arial" w:hAnsi="Arial" w:cs="Arial"/>
          <w:sz w:val="22"/>
          <w:szCs w:val="22"/>
        </w:rPr>
        <w:t xml:space="preserve">Figure </w:t>
      </w:r>
      <w:r w:rsidR="00D17B28">
        <w:rPr>
          <w:rFonts w:ascii="Arial" w:hAnsi="Arial" w:cs="Arial"/>
          <w:sz w:val="22"/>
          <w:szCs w:val="22"/>
        </w:rPr>
        <w:t>2</w:t>
      </w:r>
      <w:r w:rsidRPr="00D17B28">
        <w:rPr>
          <w:rFonts w:ascii="Arial" w:hAnsi="Arial" w:cs="Arial"/>
          <w:sz w:val="22"/>
          <w:szCs w:val="22"/>
        </w:rPr>
        <w:t>. 3</w:t>
      </w:r>
      <w:r w:rsidR="00D17B28">
        <w:rPr>
          <w:rFonts w:ascii="Arial" w:hAnsi="Arial" w:cs="Arial"/>
          <w:sz w:val="22"/>
          <w:szCs w:val="22"/>
        </w:rPr>
        <w:t>-v</w:t>
      </w:r>
      <w:r w:rsidRPr="00D17B28">
        <w:rPr>
          <w:rFonts w:ascii="Arial" w:hAnsi="Arial" w:cs="Arial"/>
          <w:sz w:val="22"/>
          <w:szCs w:val="22"/>
        </w:rPr>
        <w:t xml:space="preserve">iew </w:t>
      </w:r>
      <w:r w:rsidR="00D17B28">
        <w:rPr>
          <w:rFonts w:ascii="Arial" w:hAnsi="Arial" w:cs="Arial"/>
          <w:sz w:val="22"/>
          <w:szCs w:val="22"/>
        </w:rPr>
        <w:t>s</w:t>
      </w:r>
      <w:r w:rsidRPr="00D17B28">
        <w:rPr>
          <w:rFonts w:ascii="Arial" w:hAnsi="Arial" w:cs="Arial"/>
          <w:sz w:val="22"/>
          <w:szCs w:val="22"/>
        </w:rPr>
        <w:t>olution</w:t>
      </w:r>
    </w:p>
    <w:p w14:paraId="6B9F0B83" w14:textId="77777777" w:rsidR="0000189B" w:rsidRPr="0000189B" w:rsidRDefault="0000189B" w:rsidP="0000189B">
      <w:pPr>
        <w:pStyle w:val="zfr3q"/>
        <w:spacing w:before="0" w:beforeAutospacing="0" w:after="0" w:afterAutospacing="0"/>
        <w:ind w:left="1020" w:right="1060"/>
        <w:rPr>
          <w:rFonts w:ascii="Open Sans" w:hAnsi="Open Sans" w:cs="Open Sans"/>
          <w:color w:val="212121"/>
        </w:rPr>
      </w:pPr>
    </w:p>
    <w:p w14:paraId="7724B21B" w14:textId="152195EE" w:rsidR="0000189B" w:rsidRPr="00D17B28" w:rsidRDefault="0000189B" w:rsidP="0000189B">
      <w:pPr>
        <w:pStyle w:val="zfr3q"/>
        <w:numPr>
          <w:ilvl w:val="0"/>
          <w:numId w:val="14"/>
        </w:numPr>
        <w:tabs>
          <w:tab w:val="clear" w:pos="720"/>
          <w:tab w:val="num" w:pos="630"/>
        </w:tabs>
        <w:spacing w:before="0" w:beforeAutospacing="0" w:after="0" w:afterAutospacing="0"/>
        <w:ind w:left="1350" w:right="1060" w:hanging="270"/>
        <w:rPr>
          <w:rFonts w:ascii="Arial" w:hAnsi="Arial" w:cs="Arial"/>
          <w:color w:val="212121"/>
        </w:rPr>
      </w:pPr>
      <w:r w:rsidRPr="00D17B28">
        <w:rPr>
          <w:rStyle w:val="c9dxtc"/>
          <w:rFonts w:ascii="Arial" w:hAnsi="Arial" w:cs="Arial"/>
          <w:color w:val="212121"/>
        </w:rPr>
        <w:t>Note that the taller cube on the top face is shaded, indicating a change of plane.</w:t>
      </w:r>
    </w:p>
    <w:p w14:paraId="55D1B556" w14:textId="01E32975" w:rsidR="0000189B" w:rsidRDefault="0000189B" w:rsidP="0000189B">
      <w:pPr>
        <w:pStyle w:val="zfr3q"/>
        <w:spacing w:before="0" w:beforeAutospacing="0" w:after="0" w:afterAutospacing="0"/>
        <w:ind w:left="1020" w:right="1060"/>
        <w:rPr>
          <w:rFonts w:ascii="Open Sans" w:hAnsi="Open Sans" w:cs="Open Sans"/>
          <w:color w:val="212121"/>
        </w:rPr>
      </w:pPr>
    </w:p>
    <w:p w14:paraId="204B6113" w14:textId="692683EC" w:rsidR="0000189B" w:rsidRDefault="0000189B" w:rsidP="000254BC">
      <w:pPr>
        <w:spacing w:after="80"/>
      </w:pPr>
    </w:p>
    <w:p w14:paraId="5D2AD248" w14:textId="77777777" w:rsidR="0000189B" w:rsidRDefault="0000189B" w:rsidP="000254BC">
      <w:pPr>
        <w:spacing w:after="80"/>
      </w:pPr>
    </w:p>
    <w:p w14:paraId="6687629A" w14:textId="77777777" w:rsidR="0000189B" w:rsidRDefault="0000189B" w:rsidP="000254BC">
      <w:pPr>
        <w:spacing w:after="80"/>
      </w:pPr>
    </w:p>
    <w:p w14:paraId="5E67F78D" w14:textId="77777777" w:rsidR="0000189B" w:rsidRDefault="0000189B" w:rsidP="000254BC">
      <w:pPr>
        <w:spacing w:after="80"/>
      </w:pPr>
    </w:p>
    <w:p w14:paraId="2ECFF104" w14:textId="77777777" w:rsidR="0000189B" w:rsidRDefault="0000189B" w:rsidP="000254BC">
      <w:pPr>
        <w:spacing w:after="80"/>
      </w:pPr>
    </w:p>
    <w:p w14:paraId="017DA319" w14:textId="77777777" w:rsidR="0000189B" w:rsidRDefault="0000189B" w:rsidP="000254BC">
      <w:pPr>
        <w:spacing w:after="80"/>
      </w:pPr>
    </w:p>
    <w:p w14:paraId="698DF56F" w14:textId="77777777" w:rsidR="0000189B" w:rsidRDefault="0000189B" w:rsidP="000254BC">
      <w:pPr>
        <w:spacing w:after="80"/>
      </w:pPr>
    </w:p>
    <w:p w14:paraId="4FFA553F" w14:textId="77777777" w:rsidR="0000189B" w:rsidRDefault="0000189B" w:rsidP="000254BC">
      <w:pPr>
        <w:spacing w:after="80"/>
      </w:pPr>
    </w:p>
    <w:p w14:paraId="494BE794" w14:textId="77777777" w:rsidR="0000189B" w:rsidRDefault="0000189B" w:rsidP="000254BC">
      <w:pPr>
        <w:spacing w:after="80"/>
      </w:pPr>
    </w:p>
    <w:p w14:paraId="0E88E20D" w14:textId="052BF9A4" w:rsidR="000254BC" w:rsidRDefault="000254BC" w:rsidP="000254BC">
      <w:pPr>
        <w:pStyle w:val="Heading3"/>
        <w:spacing w:before="0"/>
      </w:pPr>
      <w:r>
        <w:lastRenderedPageBreak/>
        <w:t xml:space="preserve">Part 3 </w:t>
      </w:r>
      <w:r w:rsidRPr="000254BC">
        <w:t xml:space="preserve">— Introduction to Engineering Notation </w:t>
      </w:r>
      <w:r>
        <w:t>(15 minutes)</w:t>
      </w:r>
    </w:p>
    <w:p w14:paraId="7C56BA04" w14:textId="77777777" w:rsidR="009656B2" w:rsidRDefault="009656B2" w:rsidP="000254BC">
      <w:pPr>
        <w:spacing w:after="120"/>
        <w:rPr>
          <w:color w:val="1A2E3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4"/>
        <w:gridCol w:w="6376"/>
      </w:tblGrid>
      <w:tr w:rsidR="009656B2" w14:paraId="38FFECCF" w14:textId="77777777" w:rsidTr="0000189B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4F6"/>
          </w:tcPr>
          <w:p w14:paraId="080E82E3" w14:textId="77777777" w:rsidR="009656B2" w:rsidRPr="009656B2" w:rsidRDefault="009656B2" w:rsidP="000354A6">
            <w:pPr>
              <w:spacing w:before="40" w:after="120"/>
            </w:pPr>
            <w:r w:rsidRPr="009656B2">
              <w:rPr>
                <w:b/>
                <w:bCs/>
                <w:color w:val="1A2E35"/>
              </w:rPr>
              <w:t>ENGINEERING NOTATION: TWO RULES</w:t>
            </w:r>
          </w:p>
          <w:p w14:paraId="2FBFED4C" w14:textId="77777777" w:rsidR="009656B2" w:rsidRPr="009656B2" w:rsidRDefault="009656B2" w:rsidP="009656B2">
            <w:pPr>
              <w:spacing w:beforeLines="40" w:before="96" w:afterLines="40" w:after="96"/>
            </w:pPr>
            <w:r w:rsidRPr="009656B2">
              <w:rPr>
                <w:b/>
                <w:bCs/>
                <w:color w:val="1A2E35"/>
              </w:rPr>
              <w:t xml:space="preserve">Solid line: </w:t>
            </w:r>
            <w:r w:rsidRPr="009656B2">
              <w:rPr>
                <w:color w:val="1A2E35"/>
              </w:rPr>
              <w:t>marks a change of plane you can see from that view.</w:t>
            </w:r>
          </w:p>
          <w:p w14:paraId="70FF443D" w14:textId="77777777" w:rsidR="009656B2" w:rsidRPr="009656B2" w:rsidRDefault="009656B2" w:rsidP="009656B2">
            <w:pPr>
              <w:spacing w:beforeLines="40" w:before="96" w:afterLines="40" w:after="96"/>
            </w:pPr>
            <w:r w:rsidRPr="009656B2">
              <w:rPr>
                <w:b/>
                <w:bCs/>
                <w:color w:val="1A2E35"/>
              </w:rPr>
              <w:t xml:space="preserve">Hidden line (dashed): </w:t>
            </w:r>
            <w:r w:rsidRPr="009656B2">
              <w:rPr>
                <w:color w:val="1A2E35"/>
              </w:rPr>
              <w:t>marks a change of plane hidden behind the object from that view.</w:t>
            </w:r>
          </w:p>
          <w:p w14:paraId="65278AAD" w14:textId="0BE9CAE1" w:rsidR="009656B2" w:rsidRDefault="009656B2" w:rsidP="000354A6">
            <w:pPr>
              <w:spacing w:before="40" w:after="120"/>
              <w:rPr>
                <w:color w:val="1A2E35"/>
              </w:rPr>
            </w:pPr>
            <w:r w:rsidRPr="009656B2">
              <w:rPr>
                <w:color w:val="1A2E35"/>
              </w:rPr>
              <w:t>Also: when cube faces are coplanar, draw only the outer outline — do not draw the individual cube edges between them.</w:t>
            </w:r>
          </w:p>
        </w:tc>
      </w:tr>
      <w:tr w:rsidR="0000189B" w14:paraId="31774A76" w14:textId="77777777" w:rsidTr="0000189B">
        <w:tc>
          <w:tcPr>
            <w:tcW w:w="5035" w:type="dxa"/>
          </w:tcPr>
          <w:p w14:paraId="1550BF70" w14:textId="15404CFC" w:rsidR="0000189B" w:rsidRDefault="0000189B" w:rsidP="000354A6">
            <w:pPr>
              <w:spacing w:after="120"/>
              <w:jc w:val="center"/>
              <w:rPr>
                <w:color w:val="1A2E35"/>
              </w:rPr>
            </w:pPr>
            <w:r>
              <w:rPr>
                <w:noProof/>
              </w:rPr>
              <w:drawing>
                <wp:inline distT="0" distB="0" distL="0" distR="0" wp14:anchorId="5ED60F80" wp14:editId="3B23BB34">
                  <wp:extent cx="2108200" cy="2182547"/>
                  <wp:effectExtent l="0" t="0" r="0" b="1905"/>
                  <wp:docPr id="997071665" name="Picture 3" descr="A diagram of a different type of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14667" name="Picture 3" descr="A diagram of a different type of square&#10;&#10;AI-generated content may be incorrect.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8163" b="18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180" cy="2299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14:paraId="55CCEB9A" w14:textId="755C4B76" w:rsidR="0000189B" w:rsidRDefault="0000189B" w:rsidP="000354A6">
            <w:pPr>
              <w:spacing w:after="120"/>
              <w:jc w:val="center"/>
              <w:rPr>
                <w:color w:val="1A2E35"/>
              </w:rPr>
            </w:pPr>
            <w:r>
              <w:rPr>
                <w:noProof/>
                <w:color w:val="1A2E35"/>
              </w:rPr>
              <w:drawing>
                <wp:inline distT="0" distB="0" distL="0" distR="0" wp14:anchorId="70C7E9B9" wp14:editId="0FA4AA3E">
                  <wp:extent cx="3911602" cy="2235200"/>
                  <wp:effectExtent l="0" t="0" r="0" b="0"/>
                  <wp:docPr id="1619395556" name="Picture 4" descr="A diagram of 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90708" name="Picture 4" descr="A diagram of a diagram of a diagram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4533" cy="229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89B" w14:paraId="50EC0D3D" w14:textId="77777777" w:rsidTr="0000189B">
        <w:tc>
          <w:tcPr>
            <w:tcW w:w="5035" w:type="dxa"/>
          </w:tcPr>
          <w:p w14:paraId="487070B3" w14:textId="4369012B" w:rsidR="0000189B" w:rsidRDefault="0000189B" w:rsidP="000354A6">
            <w:pPr>
              <w:spacing w:after="120"/>
              <w:jc w:val="center"/>
              <w:rPr>
                <w:color w:val="1A2E35"/>
              </w:rPr>
            </w:pPr>
            <w:r>
              <w:rPr>
                <w:color w:val="1A2E35"/>
              </w:rPr>
              <w:t xml:space="preserve">Change of Plane: Shaded Version </w:t>
            </w:r>
          </w:p>
        </w:tc>
        <w:tc>
          <w:tcPr>
            <w:tcW w:w="5035" w:type="dxa"/>
          </w:tcPr>
          <w:p w14:paraId="1CA06915" w14:textId="7E4A238C" w:rsidR="0000189B" w:rsidRDefault="0000189B" w:rsidP="000354A6">
            <w:pPr>
              <w:spacing w:after="120"/>
              <w:jc w:val="center"/>
              <w:rPr>
                <w:color w:val="1A2E35"/>
              </w:rPr>
            </w:pPr>
            <w:r>
              <w:rPr>
                <w:color w:val="1A2E35"/>
              </w:rPr>
              <w:t>Change of Plane: Engineering Notation</w:t>
            </w:r>
          </w:p>
        </w:tc>
      </w:tr>
    </w:tbl>
    <w:p w14:paraId="6B0DE8B0" w14:textId="77777777" w:rsidR="0000189B" w:rsidRDefault="0000189B" w:rsidP="000354A6">
      <w:pPr>
        <w:spacing w:after="120"/>
        <w:jc w:val="center"/>
        <w:rPr>
          <w:color w:val="1A2E35"/>
        </w:rPr>
      </w:pPr>
    </w:p>
    <w:p w14:paraId="6B188D79" w14:textId="606600AA" w:rsidR="009656B2" w:rsidRDefault="0000189B" w:rsidP="000354A6">
      <w:pPr>
        <w:spacing w:after="120"/>
        <w:jc w:val="center"/>
        <w:rPr>
          <w:color w:val="1A2E35"/>
        </w:rPr>
      </w:pPr>
      <w:r>
        <w:rPr>
          <w:color w:val="1A2E35"/>
        </w:rPr>
        <w:t xml:space="preserve">Figure </w:t>
      </w:r>
      <w:r w:rsidR="00D17B28">
        <w:rPr>
          <w:color w:val="1A2E35"/>
        </w:rPr>
        <w:t>3</w:t>
      </w:r>
      <w:r>
        <w:rPr>
          <w:color w:val="1A2E35"/>
        </w:rPr>
        <w:t>. Shaded 3-</w:t>
      </w:r>
      <w:r w:rsidR="00D17B28">
        <w:rPr>
          <w:color w:val="1A2E35"/>
        </w:rPr>
        <w:t>v</w:t>
      </w:r>
      <w:r>
        <w:rPr>
          <w:color w:val="1A2E35"/>
        </w:rPr>
        <w:t>iew vs. 3-</w:t>
      </w:r>
      <w:r w:rsidR="00D17B28">
        <w:rPr>
          <w:color w:val="1A2E35"/>
        </w:rPr>
        <w:t>v</w:t>
      </w:r>
      <w:r>
        <w:rPr>
          <w:color w:val="1A2E35"/>
        </w:rPr>
        <w:t xml:space="preserve">iew with </w:t>
      </w:r>
      <w:r w:rsidR="00D17B28">
        <w:rPr>
          <w:color w:val="1A2E35"/>
        </w:rPr>
        <w:t>e</w:t>
      </w:r>
      <w:r>
        <w:rPr>
          <w:color w:val="1A2E35"/>
        </w:rPr>
        <w:t xml:space="preserve">ngineering </w:t>
      </w:r>
      <w:r w:rsidR="00D17B28">
        <w:rPr>
          <w:color w:val="1A2E35"/>
        </w:rPr>
        <w:t>n</w:t>
      </w:r>
      <w:r>
        <w:rPr>
          <w:color w:val="1A2E35"/>
        </w:rPr>
        <w:t>otation</w:t>
      </w:r>
    </w:p>
    <w:p w14:paraId="131FC6D1" w14:textId="77777777" w:rsidR="000254BC" w:rsidRPr="00EA604B" w:rsidRDefault="000254BC" w:rsidP="009656B2">
      <w:pPr>
        <w:spacing w:after="80"/>
      </w:pPr>
    </w:p>
    <w:tbl>
      <w:tblPr>
        <w:tblW w:w="936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4E83" w14:paraId="7B037402" w14:textId="77777777" w:rsidTr="00EA604B">
        <w:tc>
          <w:tcPr>
            <w:tcW w:w="0" w:type="auto"/>
            <w:tcBorders>
              <w:top w:val="none" w:sz="0" w:space="0" w:color="FFFFFF"/>
              <w:left w:val="single" w:sz="16" w:space="0" w:color="C49A00"/>
              <w:bottom w:val="none" w:sz="0" w:space="0" w:color="FFFFFF"/>
              <w:right w:val="none" w:sz="0" w:space="0" w:color="FFFFFF"/>
            </w:tcBorders>
            <w:shd w:val="clear" w:color="auto" w:fill="FDF6E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F30F09" w14:textId="44587B02" w:rsidR="00B14E83" w:rsidRPr="003E459F" w:rsidRDefault="00EA604B">
            <w:pPr>
              <w:spacing w:after="80"/>
            </w:pPr>
            <w:r w:rsidRPr="003E459F">
              <w:rPr>
                <w:b/>
                <w:bCs/>
                <w:caps/>
                <w:color w:val="1A2E35"/>
              </w:rPr>
              <w:t>TEACHER NOTES</w:t>
            </w:r>
          </w:p>
          <w:p w14:paraId="54001B27" w14:textId="77777777" w:rsidR="009656B2" w:rsidRDefault="009656B2" w:rsidP="009656B2">
            <w:pPr>
              <w:spacing w:before="40" w:after="60"/>
            </w:pPr>
            <w:r>
              <w:rPr>
                <w:b/>
                <w:bCs/>
              </w:rPr>
              <w:t>Scaffolding tip:</w:t>
            </w:r>
            <w:r>
              <w:t xml:space="preserve"> Allow students to draw the shaded version first, then trace over it to produce engineering notation. Some students will need this intermediate step throughout the module.</w:t>
            </w:r>
          </w:p>
          <w:p w14:paraId="73901F08" w14:textId="231E7D56" w:rsidR="00B14E83" w:rsidRDefault="009656B2" w:rsidP="009656B2">
            <w:pPr>
              <w:spacing w:after="120"/>
            </w:pPr>
            <w:r>
              <w:rPr>
                <w:b/>
                <w:bCs/>
              </w:rPr>
              <w:t>Common confusion:</w:t>
            </w:r>
            <w:r>
              <w:t xml:space="preserve"> Students often draw a solid line between two coplanar faces. Remind them: if two faces are perfectly flat and on the same level, the line between them disappears — only the outer edge is drawn.</w:t>
            </w:r>
          </w:p>
        </w:tc>
      </w:tr>
    </w:tbl>
    <w:p w14:paraId="4E86658A" w14:textId="77777777" w:rsidR="00B14E83" w:rsidRDefault="00B14E83">
      <w:pPr>
        <w:spacing w:after="100"/>
      </w:pPr>
    </w:p>
    <w:p w14:paraId="73E10C51" w14:textId="77777777" w:rsidR="00366615" w:rsidRDefault="00366615">
      <w:pPr>
        <w:spacing w:after="100"/>
      </w:pPr>
    </w:p>
    <w:p w14:paraId="405B2D16" w14:textId="77777777" w:rsidR="00366615" w:rsidRDefault="00366615">
      <w:pPr>
        <w:spacing w:after="100"/>
      </w:pPr>
    </w:p>
    <w:p w14:paraId="4157578A" w14:textId="77777777" w:rsidR="00366615" w:rsidRDefault="00366615">
      <w:pPr>
        <w:spacing w:after="100"/>
      </w:pPr>
    </w:p>
    <w:p w14:paraId="24ADFFCF" w14:textId="77777777" w:rsidR="00366615" w:rsidRDefault="00366615">
      <w:pPr>
        <w:spacing w:after="100"/>
      </w:pPr>
    </w:p>
    <w:p w14:paraId="7CE20EDE" w14:textId="77777777" w:rsidR="00366615" w:rsidRDefault="00366615">
      <w:pPr>
        <w:spacing w:after="100"/>
      </w:pPr>
    </w:p>
    <w:p w14:paraId="3A326E09" w14:textId="77777777" w:rsidR="00366615" w:rsidRDefault="00366615">
      <w:pPr>
        <w:spacing w:after="100"/>
      </w:pPr>
    </w:p>
    <w:p w14:paraId="08E4D0FF" w14:textId="77777777" w:rsidR="00366615" w:rsidRDefault="00366615">
      <w:pPr>
        <w:spacing w:after="100"/>
      </w:pPr>
    </w:p>
    <w:p w14:paraId="231C2C60" w14:textId="77777777" w:rsidR="00366615" w:rsidRDefault="00366615">
      <w:pPr>
        <w:spacing w:after="100"/>
      </w:pPr>
    </w:p>
    <w:p w14:paraId="3BA879FF" w14:textId="77777777" w:rsidR="00B14E83" w:rsidRDefault="00B14E83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160"/>
      </w:tblGrid>
      <w:tr w:rsidR="00B14E83" w14:paraId="210E5F21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95D0088" w14:textId="7D0255D0" w:rsidR="00B14E83" w:rsidRPr="00366615" w:rsidRDefault="00000000">
            <w:pPr>
              <w:spacing w:after="60"/>
              <w:rPr>
                <w:sz w:val="36"/>
                <w:szCs w:val="36"/>
              </w:rPr>
            </w:pPr>
            <w:r w:rsidRPr="00366615">
              <w:rPr>
                <w:b/>
                <w:bCs/>
                <w:caps/>
                <w:color w:val="FFFFFF"/>
                <w:sz w:val="28"/>
                <w:szCs w:val="28"/>
              </w:rPr>
              <w:lastRenderedPageBreak/>
              <w:t>Activity 3</w:t>
            </w:r>
          </w:p>
          <w:p w14:paraId="1FB71BC6" w14:textId="77777777" w:rsidR="000354A6" w:rsidRDefault="000354A6" w:rsidP="000354A6">
            <w:pPr>
              <w:spacing w:before="40"/>
            </w:pPr>
            <w:r>
              <w:rPr>
                <w:b/>
                <w:bCs/>
                <w:color w:val="FFFFFF"/>
                <w:sz w:val="28"/>
                <w:szCs w:val="28"/>
              </w:rPr>
              <w:t>Practice Problems</w:t>
            </w:r>
          </w:p>
          <w:p w14:paraId="26C79EE2" w14:textId="3BFE98D2" w:rsidR="00B14E83" w:rsidRDefault="00000000">
            <w:r>
              <w:rPr>
                <w:i/>
                <w:iCs/>
                <w:color w:val="C8E6EA"/>
                <w:sz w:val="20"/>
                <w:szCs w:val="20"/>
              </w:rPr>
              <w:t xml:space="preserve">Essential Question: </w:t>
            </w:r>
            <w:r w:rsidR="000354A6">
              <w:rPr>
                <w:i/>
                <w:iCs/>
                <w:color w:val="C8E6EA"/>
                <w:sz w:val="20"/>
                <w:szCs w:val="20"/>
              </w:rPr>
              <w:t>How do we apply engineering notation to more complex structures</w:t>
            </w:r>
            <w:r>
              <w:rPr>
                <w:i/>
                <w:iCs/>
                <w:color w:val="C8E6EA"/>
                <w:sz w:val="20"/>
                <w:szCs w:val="20"/>
              </w:rPr>
              <w:t>?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F4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326F999" w14:textId="586774AA" w:rsidR="00B14E83" w:rsidRDefault="00EA604B">
            <w:pPr>
              <w:jc w:val="center"/>
            </w:pPr>
            <w:r>
              <w:rPr>
                <w:caps/>
                <w:color w:val="FFFFFF"/>
                <w:sz w:val="18"/>
                <w:szCs w:val="18"/>
              </w:rPr>
              <w:t>Time</w:t>
            </w:r>
          </w:p>
          <w:p w14:paraId="194256F3" w14:textId="34CE842F" w:rsidR="00B14E83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~</w:t>
            </w:r>
            <w:r w:rsidR="000354A6">
              <w:rPr>
                <w:b/>
                <w:bCs/>
                <w:color w:val="FFFFFF"/>
                <w:sz w:val="24"/>
                <w:szCs w:val="24"/>
              </w:rPr>
              <w:t>1.5 to 2 days</w:t>
            </w:r>
          </w:p>
        </w:tc>
      </w:tr>
    </w:tbl>
    <w:p w14:paraId="3F6426F7" w14:textId="77777777" w:rsidR="00B14E83" w:rsidRDefault="00B14E83">
      <w:pPr>
        <w:spacing w:after="120"/>
      </w:pPr>
    </w:p>
    <w:p w14:paraId="2CD97C4A" w14:textId="359D2498" w:rsidR="00B14E83" w:rsidRDefault="000354A6" w:rsidP="000354A6">
      <w:pPr>
        <w:spacing w:before="60" w:after="60"/>
      </w:pPr>
      <w:r>
        <w:t>Students deepen their understanding through a sequence of practice problems moving from simple to complex. This activity is designed to be differentiated — students who move quickly can advance, while others build confidence at earlier levels.</w:t>
      </w:r>
    </w:p>
    <w:p w14:paraId="2E81F3A8" w14:textId="5AF8AFEC" w:rsidR="00B14E83" w:rsidRDefault="00000000">
      <w:pPr>
        <w:pStyle w:val="Heading3"/>
      </w:pPr>
      <w:r>
        <w:t xml:space="preserve">Part 1 — </w:t>
      </w:r>
      <w:r w:rsidR="000354A6">
        <w:t>Review: Back, Left, and Bottom Views</w:t>
      </w:r>
      <w:r>
        <w:t xml:space="preserve"> (</w:t>
      </w:r>
      <w:r w:rsidR="000354A6">
        <w:t>15</w:t>
      </w:r>
      <w:r>
        <w:t xml:space="preserve"> minutes)</w:t>
      </w:r>
    </w:p>
    <w:p w14:paraId="684ACE78" w14:textId="4F9BB565" w:rsidR="000354A6" w:rsidRDefault="000354A6" w:rsidP="000354A6">
      <w:pPr>
        <w:spacing w:before="60" w:after="60"/>
      </w:pPr>
      <w:r>
        <w:t xml:space="preserve">Students have been drawing the Top, Front, and Right views. Now they practice the other three using the same 3-cube structure from Activity </w:t>
      </w:r>
      <w:r w:rsidR="00366615">
        <w:t>3</w:t>
      </w:r>
      <w:r>
        <w:t>.</w:t>
      </w:r>
    </w:p>
    <w:p w14:paraId="18DFC6DC" w14:textId="77777777" w:rsidR="000354A6" w:rsidRDefault="000354A6" w:rsidP="000354A6">
      <w:pPr>
        <w:spacing w:before="60" w:after="60"/>
      </w:pPr>
      <w:r>
        <w:t>Ask the class: "Does 3-view drawing give complete information? If I took a bite out of the back of this structure, could you show it?" Answer: Yes — a correctly done 3-view drawing can describe any 3D shape completely.</w:t>
      </w:r>
    </w:p>
    <w:p w14:paraId="25058313" w14:textId="77777777" w:rsidR="000354A6" w:rsidRDefault="000354A6">
      <w:pPr>
        <w:spacing w:after="100"/>
      </w:pPr>
    </w:p>
    <w:p w14:paraId="67B32898" w14:textId="48C4BEBC" w:rsidR="00B14E83" w:rsidRDefault="00000000" w:rsidP="00EA604B">
      <w:pPr>
        <w:pStyle w:val="Heading3"/>
        <w:spacing w:before="0"/>
      </w:pPr>
      <w:r>
        <w:t xml:space="preserve">Part 2 — </w:t>
      </w:r>
      <w:r w:rsidR="000354A6">
        <w:t>7-Cube Challenge</w:t>
      </w:r>
      <w:r>
        <w:t xml:space="preserve"> (</w:t>
      </w:r>
      <w:r w:rsidR="000354A6">
        <w:t>30-40</w:t>
      </w:r>
      <w:r>
        <w:t xml:space="preserve"> minutes)</w:t>
      </w:r>
    </w:p>
    <w:p w14:paraId="3286BC10" w14:textId="77777777" w:rsidR="000354A6" w:rsidRDefault="000354A6" w:rsidP="000354A6">
      <w:pPr>
        <w:spacing w:before="60" w:after="60"/>
      </w:pPr>
      <w:r>
        <w:t>Set up a structure of 7 cubes (an incomplete 2x2x2 cube, missing one corner block) at the front of the room.</w:t>
      </w:r>
    </w:p>
    <w:p w14:paraId="6D6F0BA6" w14:textId="21E16F6B" w:rsidR="007D5320" w:rsidRDefault="007D5320" w:rsidP="007D5320">
      <w:pPr>
        <w:spacing w:before="40" w:after="40"/>
      </w:pPr>
      <w:r>
        <w:t>Ask students to draw the 3 standard views (Top, Front, Right) in engineering notation.</w:t>
      </w:r>
    </w:p>
    <w:p w14:paraId="581ED252" w14:textId="77777777" w:rsidR="007D5320" w:rsidRDefault="007D5320" w:rsidP="007D5320">
      <w:pPr>
        <w:spacing w:before="40" w:after="40"/>
      </w:pPr>
      <w:r>
        <w:t>If helpful, draw the shaded version first, then convert to engineering notation.</w:t>
      </w:r>
    </w:p>
    <w:p w14:paraId="52BA86D1" w14:textId="77777777" w:rsidR="007D5320" w:rsidRDefault="007D5320" w:rsidP="007D5320">
      <w:pPr>
        <w:spacing w:before="40" w:after="40"/>
      </w:pPr>
    </w:p>
    <w:p w14:paraId="7786E7F1" w14:textId="1A81541D" w:rsidR="000354A6" w:rsidRDefault="008638AC" w:rsidP="007D5320">
      <w:pPr>
        <w:spacing w:before="60" w:after="60"/>
        <w:jc w:val="center"/>
      </w:pPr>
      <w:r>
        <w:rPr>
          <w:noProof/>
        </w:rPr>
        <w:drawing>
          <wp:inline distT="0" distB="0" distL="0" distR="0" wp14:anchorId="6E849E52" wp14:editId="00B887B3">
            <wp:extent cx="3554793" cy="3742267"/>
            <wp:effectExtent l="0" t="0" r="1270" b="4445"/>
            <wp:docPr id="1811853116" name="Picture 5" descr="A four different squares with different 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53116" name="Picture 5" descr="A four different squares with different angle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4" cy="379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7C0A6" w14:textId="2B9F4AE5" w:rsidR="000354A6" w:rsidRPr="00D17B28" w:rsidRDefault="007D5320" w:rsidP="00D17B28">
      <w:pPr>
        <w:spacing w:before="60" w:after="60"/>
        <w:jc w:val="center"/>
      </w:pPr>
      <w:r w:rsidRPr="00D17B28">
        <w:t xml:space="preserve">Figure </w:t>
      </w:r>
      <w:r w:rsidR="00D17B28">
        <w:t>1</w:t>
      </w:r>
      <w:r w:rsidRPr="00D17B28">
        <w:t xml:space="preserve">. </w:t>
      </w:r>
      <w:r w:rsidRPr="00D17B28">
        <w:rPr>
          <w:color w:val="666666"/>
        </w:rPr>
        <w:t>Shaded (transition step) 3-view drawing of the 7-cube structure</w:t>
      </w:r>
    </w:p>
    <w:p w14:paraId="4EA6140D" w14:textId="64EE09A2" w:rsidR="000354A6" w:rsidRDefault="000354A6" w:rsidP="000354A6">
      <w:pPr>
        <w:spacing w:before="60" w:after="60"/>
      </w:pPr>
    </w:p>
    <w:p w14:paraId="409FDA08" w14:textId="77777777" w:rsidR="007D5320" w:rsidRDefault="007D5320" w:rsidP="000354A6">
      <w:pPr>
        <w:spacing w:before="60" w:after="60"/>
      </w:pPr>
    </w:p>
    <w:p w14:paraId="78ECD385" w14:textId="77777777" w:rsidR="00C927BD" w:rsidRDefault="00C927BD" w:rsidP="00C927BD">
      <w:pPr>
        <w:spacing w:before="60" w:after="60"/>
      </w:pPr>
    </w:p>
    <w:p w14:paraId="16CDAF85" w14:textId="77777777" w:rsidR="00C927BD" w:rsidRDefault="00C927BD" w:rsidP="00C927BD">
      <w:pPr>
        <w:spacing w:before="60" w:after="60"/>
      </w:pPr>
    </w:p>
    <w:p w14:paraId="21E7B28C" w14:textId="50C52912" w:rsidR="00C927BD" w:rsidRDefault="00C927BD" w:rsidP="007D5320">
      <w:pPr>
        <w:spacing w:before="60" w:after="60"/>
        <w:jc w:val="center"/>
      </w:pPr>
      <w:r>
        <w:rPr>
          <w:noProof/>
        </w:rPr>
        <w:drawing>
          <wp:inline distT="0" distB="0" distL="0" distR="0" wp14:anchorId="36C58203" wp14:editId="3CA7005A">
            <wp:extent cx="3916468" cy="4230125"/>
            <wp:effectExtent l="0" t="0" r="0" b="0"/>
            <wp:docPr id="1437718778" name="Picture 7" descr="A different types of squar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18778" name="Picture 7" descr="A different types of square shape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446" cy="432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7C2C0" w14:textId="77777777" w:rsidR="00C927BD" w:rsidRDefault="00C927BD" w:rsidP="007D5320">
      <w:pPr>
        <w:spacing w:before="60" w:after="60"/>
        <w:jc w:val="center"/>
      </w:pPr>
    </w:p>
    <w:p w14:paraId="40DF4775" w14:textId="77777777" w:rsidR="00C927BD" w:rsidRDefault="00C927BD" w:rsidP="007D5320">
      <w:pPr>
        <w:spacing w:before="60" w:after="60"/>
        <w:jc w:val="center"/>
      </w:pPr>
    </w:p>
    <w:p w14:paraId="4FD560D7" w14:textId="097132A9" w:rsidR="007D5320" w:rsidRPr="00D17B28" w:rsidRDefault="00C927BD" w:rsidP="007D5320">
      <w:pPr>
        <w:spacing w:before="60" w:after="60"/>
        <w:jc w:val="center"/>
      </w:pPr>
      <w:r w:rsidRPr="00D17B28">
        <w:t xml:space="preserve">Figure </w:t>
      </w:r>
      <w:r w:rsidR="00D17B28">
        <w:t>2</w:t>
      </w:r>
      <w:r w:rsidRPr="00D17B28">
        <w:t xml:space="preserve">. </w:t>
      </w:r>
      <w:r w:rsidRPr="00D17B28">
        <w:rPr>
          <w:color w:val="666666"/>
        </w:rPr>
        <w:t>Engineering notation solution for the 7-cube structure</w:t>
      </w:r>
      <w:r w:rsidRPr="00D17B28">
        <w:t xml:space="preserve"> </w:t>
      </w:r>
    </w:p>
    <w:p w14:paraId="35376BF2" w14:textId="77777777" w:rsidR="000354A6" w:rsidRDefault="000354A6" w:rsidP="000354A6">
      <w:pPr>
        <w:spacing w:before="60" w:after="60"/>
      </w:pPr>
    </w:p>
    <w:p w14:paraId="2B78787E" w14:textId="77777777" w:rsidR="000354A6" w:rsidRDefault="000354A6" w:rsidP="000354A6">
      <w:pPr>
        <w:spacing w:before="60" w:after="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8E1"/>
        <w:tblLook w:val="04A0" w:firstRow="1" w:lastRow="0" w:firstColumn="1" w:lastColumn="0" w:noHBand="0" w:noVBand="1"/>
      </w:tblPr>
      <w:tblGrid>
        <w:gridCol w:w="10065"/>
      </w:tblGrid>
      <w:tr w:rsidR="000354A6" w:rsidRPr="000354A6" w14:paraId="626B9DE8" w14:textId="77777777" w:rsidTr="000354A6">
        <w:tc>
          <w:tcPr>
            <w:tcW w:w="10070" w:type="dxa"/>
            <w:tcBorders>
              <w:left w:val="single" w:sz="12" w:space="0" w:color="C49A00"/>
            </w:tcBorders>
            <w:shd w:val="clear" w:color="auto" w:fill="FFF8E1"/>
          </w:tcPr>
          <w:p w14:paraId="47DDD9F4" w14:textId="77777777" w:rsidR="000354A6" w:rsidRPr="000354A6" w:rsidRDefault="000354A6" w:rsidP="000354A6">
            <w:pPr>
              <w:spacing w:before="40" w:after="120"/>
              <w:rPr>
                <w:b/>
                <w:bCs/>
              </w:rPr>
            </w:pPr>
            <w:r w:rsidRPr="000354A6">
              <w:rPr>
                <w:b/>
                <w:bCs/>
              </w:rPr>
              <w:t>TEACHER NOTES</w:t>
            </w:r>
          </w:p>
          <w:p w14:paraId="01E5A806" w14:textId="38851A00" w:rsidR="000354A6" w:rsidRPr="000354A6" w:rsidRDefault="000354A6" w:rsidP="000354A6">
            <w:pPr>
              <w:spacing w:before="40" w:after="120"/>
              <w:rPr>
                <w:b/>
                <w:bCs/>
              </w:rPr>
            </w:pPr>
            <w:r w:rsidRPr="000354A6">
              <w:rPr>
                <w:b/>
                <w:bCs/>
              </w:rPr>
              <w:t xml:space="preserve">Flash cards for differentiation: </w:t>
            </w:r>
            <w:r w:rsidRPr="000354A6">
              <w:t>Green dot = easiest, yellow = medium, red = challenging. Students build the structure shown on the grid side of the card, then check the 3-view solution on the back.</w:t>
            </w:r>
          </w:p>
        </w:tc>
      </w:tr>
    </w:tbl>
    <w:p w14:paraId="6BAC4974" w14:textId="77777777" w:rsidR="00B14E83" w:rsidRDefault="00B14E83">
      <w:pPr>
        <w:spacing w:after="200"/>
      </w:pPr>
    </w:p>
    <w:p w14:paraId="5D958378" w14:textId="77777777" w:rsidR="00C927BD" w:rsidRDefault="00C927BD">
      <w:pPr>
        <w:spacing w:after="200"/>
      </w:pPr>
    </w:p>
    <w:p w14:paraId="22996988" w14:textId="77777777" w:rsidR="00C927BD" w:rsidRDefault="00C927BD">
      <w:pPr>
        <w:spacing w:after="200"/>
      </w:pPr>
    </w:p>
    <w:p w14:paraId="26AFBBE9" w14:textId="77777777" w:rsidR="00C927BD" w:rsidRDefault="00C927BD">
      <w:pPr>
        <w:spacing w:after="200"/>
      </w:pPr>
    </w:p>
    <w:p w14:paraId="2F19ED17" w14:textId="77777777" w:rsidR="00C927BD" w:rsidRDefault="00C927BD">
      <w:pPr>
        <w:spacing w:after="200"/>
      </w:pPr>
    </w:p>
    <w:p w14:paraId="4B7419AB" w14:textId="77777777" w:rsidR="00C927BD" w:rsidRDefault="00C927BD">
      <w:pPr>
        <w:spacing w:after="200"/>
      </w:pPr>
    </w:p>
    <w:p w14:paraId="47851EA5" w14:textId="77777777" w:rsidR="00C927BD" w:rsidRDefault="00C927BD">
      <w:pPr>
        <w:spacing w:after="200"/>
      </w:pPr>
    </w:p>
    <w:p w14:paraId="5DC92E41" w14:textId="77777777" w:rsidR="00C927BD" w:rsidRDefault="00C927BD">
      <w:pPr>
        <w:spacing w:after="200"/>
      </w:pPr>
    </w:p>
    <w:p w14:paraId="4D4E3745" w14:textId="77777777" w:rsidR="00C927BD" w:rsidRDefault="00C927BD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160"/>
      </w:tblGrid>
      <w:tr w:rsidR="00B14E83" w14:paraId="128AF063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F6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B8ADFB3" w14:textId="1B4E8399" w:rsidR="00B14E83" w:rsidRPr="00C927BD" w:rsidRDefault="00000000">
            <w:pPr>
              <w:spacing w:after="60"/>
              <w:rPr>
                <w:sz w:val="36"/>
                <w:szCs w:val="36"/>
              </w:rPr>
            </w:pPr>
            <w:r w:rsidRPr="00C927BD">
              <w:rPr>
                <w:b/>
                <w:bCs/>
                <w:caps/>
                <w:color w:val="FFFFFF"/>
                <w:sz w:val="28"/>
                <w:szCs w:val="28"/>
              </w:rPr>
              <w:lastRenderedPageBreak/>
              <w:t>Activity 4</w:t>
            </w:r>
          </w:p>
          <w:p w14:paraId="29B4B9E9" w14:textId="77348011" w:rsidR="00B14E83" w:rsidRPr="003E459F" w:rsidRDefault="000354A6">
            <w:pPr>
              <w:spacing w:after="60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Draw and Build Challenge</w:t>
            </w:r>
          </w:p>
          <w:p w14:paraId="154CD7FE" w14:textId="5DBD99F1" w:rsidR="00B14E83" w:rsidRDefault="00000000">
            <w:r>
              <w:rPr>
                <w:i/>
                <w:iCs/>
                <w:color w:val="C8E6EA"/>
                <w:sz w:val="20"/>
                <w:szCs w:val="20"/>
              </w:rPr>
              <w:t xml:space="preserve">Essential Question: How do </w:t>
            </w:r>
            <w:r w:rsidR="000354A6">
              <w:rPr>
                <w:i/>
                <w:iCs/>
                <w:color w:val="C8E6EA"/>
                <w:sz w:val="20"/>
                <w:szCs w:val="20"/>
              </w:rPr>
              <w:t>we go from 3D to 2D – and back to 3D?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F4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006F587" w14:textId="2EC2499C" w:rsidR="00B14E83" w:rsidRDefault="00EA604B">
            <w:pPr>
              <w:jc w:val="center"/>
            </w:pPr>
            <w:r>
              <w:rPr>
                <w:caps/>
                <w:color w:val="FFFFFF"/>
                <w:sz w:val="18"/>
                <w:szCs w:val="18"/>
              </w:rPr>
              <w:t>Time</w:t>
            </w:r>
          </w:p>
          <w:p w14:paraId="6606161B" w14:textId="77777777" w:rsidR="00B14E83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~45 min</w:t>
            </w:r>
          </w:p>
        </w:tc>
      </w:tr>
    </w:tbl>
    <w:p w14:paraId="70B0809F" w14:textId="77777777" w:rsidR="000354A6" w:rsidRDefault="000354A6" w:rsidP="000354A6">
      <w:pPr>
        <w:spacing w:before="60" w:after="60"/>
      </w:pPr>
      <w:r>
        <w:t>Students apply everything they have learned: they build a complex cube structure, draw it in engineering 3-view notation, and then a partner tries to rebuild the structure using only the drawing.</w:t>
      </w:r>
    </w:p>
    <w:p w14:paraId="63E1D7D2" w14:textId="0EF2EFB0" w:rsidR="00B14E83" w:rsidRPr="000354A6" w:rsidRDefault="00000000">
      <w:pPr>
        <w:pStyle w:val="Heading3"/>
        <w:rPr>
          <w:color w:val="005F63"/>
        </w:rPr>
      </w:pPr>
      <w:r w:rsidRPr="000354A6">
        <w:rPr>
          <w:color w:val="005F63"/>
        </w:rPr>
        <w:t xml:space="preserve">Part 1 — </w:t>
      </w:r>
      <w:r w:rsidR="000354A6" w:rsidRPr="000354A6">
        <w:rPr>
          <w:color w:val="005F63"/>
        </w:rPr>
        <w:t xml:space="preserve">Opening: Sketching to Communicate </w:t>
      </w:r>
      <w:r w:rsidRPr="000354A6">
        <w:rPr>
          <w:color w:val="005F63"/>
        </w:rPr>
        <w:t>(5 minutes)</w:t>
      </w:r>
    </w:p>
    <w:p w14:paraId="3187314D" w14:textId="77777777" w:rsidR="000354A6" w:rsidRDefault="000354A6" w:rsidP="000354A6">
      <w:pPr>
        <w:spacing w:before="80" w:after="80"/>
        <w:ind w:left="360"/>
      </w:pPr>
      <w:r>
        <w:rPr>
          <w:i/>
          <w:iCs/>
          <w:color w:val="444444"/>
        </w:rPr>
        <w:t>"We draw to communicate. An engineering drawing should give someone enough information to build what we designed — even if they weren't there when we designed it. Today we test that."</w:t>
      </w:r>
    </w:p>
    <w:p w14:paraId="039EC053" w14:textId="10B034CD" w:rsidR="00B14E83" w:rsidRDefault="00000000">
      <w:pPr>
        <w:pStyle w:val="Heading3"/>
      </w:pPr>
      <w:r>
        <w:t xml:space="preserve">Part 2 — </w:t>
      </w:r>
      <w:r w:rsidR="000354A6">
        <w:t>Build and Draw</w:t>
      </w:r>
      <w:r>
        <w:t xml:space="preserve"> (25 minutes)</w:t>
      </w:r>
    </w:p>
    <w:tbl>
      <w:tblPr>
        <w:tblW w:w="9355" w:type="dxa"/>
        <w:tblInd w:w="-14" w:type="dxa"/>
        <w:shd w:val="clear" w:color="auto" w:fill="E6F4F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0354A6" w14:paraId="340EEE2D" w14:textId="77777777" w:rsidTr="000354A6">
        <w:tc>
          <w:tcPr>
            <w:tcW w:w="0" w:type="auto"/>
            <w:shd w:val="clear" w:color="auto" w:fill="E6F4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811F279" w14:textId="77777777" w:rsidR="000354A6" w:rsidRPr="000354A6" w:rsidRDefault="000354A6" w:rsidP="000354A6">
            <w:pPr>
              <w:spacing w:after="80"/>
              <w:rPr>
                <w:b/>
                <w:bCs/>
                <w:caps/>
                <w:color w:val="1A2E35"/>
              </w:rPr>
            </w:pPr>
            <w:r w:rsidRPr="000354A6">
              <w:rPr>
                <w:b/>
                <w:bCs/>
                <w:caps/>
                <w:color w:val="1A2E35"/>
              </w:rPr>
              <w:t>Instructions for Students</w:t>
            </w:r>
          </w:p>
          <w:p w14:paraId="57397026" w14:textId="77777777" w:rsidR="000354A6" w:rsidRDefault="000354A6" w:rsidP="000354A6">
            <w:pPr>
              <w:pStyle w:val="ListParagraph"/>
              <w:numPr>
                <w:ilvl w:val="0"/>
                <w:numId w:val="12"/>
              </w:numPr>
              <w:spacing w:before="40" w:after="40"/>
            </w:pPr>
            <w:r>
              <w:t>Take 8 cubes. Build a structure with at least two levels or a change of plane.</w:t>
            </w:r>
          </w:p>
          <w:p w14:paraId="519046CF" w14:textId="77777777" w:rsidR="000354A6" w:rsidRDefault="000354A6" w:rsidP="000354A6">
            <w:pPr>
              <w:pStyle w:val="ListParagraph"/>
              <w:numPr>
                <w:ilvl w:val="0"/>
                <w:numId w:val="12"/>
              </w:numPr>
              <w:spacing w:before="40" w:after="40"/>
            </w:pPr>
            <w:r>
              <w:t>Draw the 3-view (Top, Front, Right) using engineering notation. You may use shading as a first step, but your final drawing should show only engineering notation.</w:t>
            </w:r>
          </w:p>
          <w:p w14:paraId="3977629D" w14:textId="26F94758" w:rsidR="000354A6" w:rsidRPr="000354A6" w:rsidRDefault="000354A6" w:rsidP="000354A6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b/>
                <w:bCs/>
                <w:caps/>
                <w:color w:val="1A2E35"/>
              </w:rPr>
            </w:pPr>
            <w:r>
              <w:t>When finished, put your structure out of sight and give your drawing to a partner.</w:t>
            </w:r>
          </w:p>
        </w:tc>
      </w:tr>
    </w:tbl>
    <w:p w14:paraId="4401570F" w14:textId="53807E36" w:rsidR="00B14E83" w:rsidRDefault="00C927BD" w:rsidP="00C927BD">
      <w:pPr>
        <w:spacing w:after="100"/>
        <w:jc w:val="center"/>
      </w:pPr>
      <w:r>
        <w:rPr>
          <w:noProof/>
        </w:rPr>
        <w:drawing>
          <wp:inline distT="0" distB="0" distL="0" distR="0" wp14:anchorId="0376B4EA" wp14:editId="6264A006">
            <wp:extent cx="1735666" cy="2387302"/>
            <wp:effectExtent l="0" t="0" r="4445" b="635"/>
            <wp:docPr id="285335031" name="Picture 8" descr="A whit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35031" name="Picture 8" descr="A white square with black tex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28" cy="241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B2A3" w14:textId="22556219" w:rsidR="00C927BD" w:rsidRDefault="00C927BD" w:rsidP="00C927BD">
      <w:pPr>
        <w:spacing w:after="100"/>
        <w:jc w:val="center"/>
      </w:pPr>
      <w:r>
        <w:t>Figure 1. Example 8 cube setup</w:t>
      </w:r>
    </w:p>
    <w:p w14:paraId="49400AFC" w14:textId="68449B9A" w:rsidR="00C927BD" w:rsidRDefault="00C927BD" w:rsidP="00BF0938">
      <w:pPr>
        <w:spacing w:after="100"/>
      </w:pPr>
      <w:r>
        <w:rPr>
          <w:noProof/>
        </w:rPr>
        <w:drawing>
          <wp:inline distT="0" distB="0" distL="0" distR="0" wp14:anchorId="6948BB67" wp14:editId="41909D34">
            <wp:extent cx="2790410" cy="2548466"/>
            <wp:effectExtent l="0" t="0" r="3810" b="4445"/>
            <wp:docPr id="918711238" name="Picture 9" descr="A different types of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11238" name="Picture 9" descr="A different types of squares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491" cy="258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938">
        <w:rPr>
          <w:noProof/>
        </w:rPr>
        <w:drawing>
          <wp:inline distT="0" distB="0" distL="0" distR="0" wp14:anchorId="2B12470D" wp14:editId="773C8AF8">
            <wp:extent cx="2980267" cy="2483556"/>
            <wp:effectExtent l="0" t="0" r="4445" b="5715"/>
            <wp:docPr id="63075481" name="Picture 10" descr="A different types of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5481" name="Picture 10" descr="A different types of shapes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472" cy="249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1BE8" w14:textId="6FAD30B0" w:rsidR="00C927BD" w:rsidRDefault="00C927BD">
      <w:pPr>
        <w:spacing w:after="100"/>
      </w:pPr>
      <w:r>
        <w:t>Figure 2. Shaded drawing</w:t>
      </w:r>
      <w:r w:rsidR="00BF0938">
        <w:t xml:space="preserve">                                              Figure 3. 3-</w:t>
      </w:r>
      <w:r w:rsidR="00D17B28">
        <w:t>v</w:t>
      </w:r>
      <w:r w:rsidR="00BF0938">
        <w:t>iew Engineering Notation</w:t>
      </w:r>
    </w:p>
    <w:p w14:paraId="6F90D2E7" w14:textId="7A4C7655" w:rsidR="00C927BD" w:rsidRDefault="00C927BD">
      <w:pPr>
        <w:spacing w:after="100"/>
      </w:pPr>
      <w:r>
        <w:t xml:space="preserve">The closer the block face, the darker the shading. </w:t>
      </w:r>
    </w:p>
    <w:p w14:paraId="67B1ABCE" w14:textId="77777777" w:rsidR="000354A6" w:rsidRDefault="000354A6">
      <w:pPr>
        <w:spacing w:after="100"/>
      </w:pPr>
    </w:p>
    <w:p w14:paraId="0275AC33" w14:textId="7C8E34E5" w:rsidR="00B14E83" w:rsidRDefault="00000000">
      <w:pPr>
        <w:pStyle w:val="Heading3"/>
      </w:pPr>
      <w:r>
        <w:t xml:space="preserve">Part 3 — </w:t>
      </w:r>
      <w:r w:rsidR="000354A6">
        <w:t>Build from a Partner’s Drawing</w:t>
      </w:r>
      <w:r>
        <w:t xml:space="preserve"> (1</w:t>
      </w:r>
      <w:r w:rsidR="000354A6">
        <w:t>0</w:t>
      </w:r>
      <w:r>
        <w:t xml:space="preserve"> minutes)</w:t>
      </w:r>
    </w:p>
    <w:p w14:paraId="19DB10CA" w14:textId="19D4A9EB" w:rsidR="00B14E83" w:rsidRDefault="000354A6" w:rsidP="000354A6">
      <w:pPr>
        <w:spacing w:before="60" w:after="60"/>
      </w:pPr>
      <w:r>
        <w:t>Students try to rebuild their partner's cube structure using only the 3-view drawing. When both partners have finished, compare the rebuilt structure to the original. If they do not match, look at the drawing together — where was the information unclear?</w:t>
      </w:r>
    </w:p>
    <w:p w14:paraId="13474603" w14:textId="5E622E26" w:rsidR="000354A6" w:rsidRDefault="000354A6" w:rsidP="000354A6">
      <w:pPr>
        <w:pStyle w:val="Heading3"/>
      </w:pPr>
      <w:r>
        <w:t>Part 4 — Discussion and Reflection (10 minutes)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0354A6" w14:paraId="5667982D" w14:textId="77777777" w:rsidTr="000354A6">
        <w:tc>
          <w:tcPr>
            <w:tcW w:w="10070" w:type="dxa"/>
            <w:tcBorders>
              <w:top w:val="nil"/>
              <w:left w:val="single" w:sz="12" w:space="0" w:color="4A7F3A"/>
              <w:bottom w:val="nil"/>
              <w:right w:val="nil"/>
            </w:tcBorders>
            <w:shd w:val="clear" w:color="auto" w:fill="EDF5E9"/>
          </w:tcPr>
          <w:p w14:paraId="05FF67C7" w14:textId="77777777" w:rsidR="000354A6" w:rsidRDefault="000354A6" w:rsidP="000354A6">
            <w:pPr>
              <w:spacing w:before="40" w:after="120"/>
            </w:pPr>
            <w:r>
              <w:rPr>
                <w:b/>
                <w:bCs/>
              </w:rPr>
              <w:t>DISCUSSION QUESTIONS</w:t>
            </w:r>
          </w:p>
          <w:p w14:paraId="4EE5BCE7" w14:textId="77777777" w:rsidR="000354A6" w:rsidRDefault="000354A6" w:rsidP="000354A6">
            <w:pPr>
              <w:pStyle w:val="ListParagraph"/>
              <w:numPr>
                <w:ilvl w:val="0"/>
                <w:numId w:val="13"/>
              </w:numPr>
              <w:spacing w:after="80"/>
            </w:pPr>
            <w:r>
              <w:t>Was your partner able to rebuild your structure from your drawing? Why or why not?</w:t>
            </w:r>
          </w:p>
          <w:p w14:paraId="2AA9E401" w14:textId="77777777" w:rsidR="000354A6" w:rsidRDefault="000354A6" w:rsidP="000354A6">
            <w:pPr>
              <w:pStyle w:val="ListParagraph"/>
              <w:numPr>
                <w:ilvl w:val="0"/>
                <w:numId w:val="13"/>
              </w:numPr>
              <w:spacing w:after="80"/>
            </w:pPr>
            <w:r>
              <w:t>If they could not, what was missing or unclear in your drawing?</w:t>
            </w:r>
          </w:p>
          <w:p w14:paraId="1A0BEBF3" w14:textId="08FA83AB" w:rsidR="000354A6" w:rsidRPr="000354A6" w:rsidRDefault="000354A6" w:rsidP="00BF0938">
            <w:pPr>
              <w:pStyle w:val="ListParagraph"/>
              <w:numPr>
                <w:ilvl w:val="0"/>
                <w:numId w:val="13"/>
              </w:numPr>
              <w:spacing w:after="80"/>
            </w:pPr>
            <w:r>
              <w:t>Why is it important for engineers to have a shared drawing language?</w:t>
            </w:r>
          </w:p>
        </w:tc>
      </w:tr>
    </w:tbl>
    <w:p w14:paraId="3602E10A" w14:textId="77777777" w:rsidR="00B14E83" w:rsidRDefault="00B14E83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4E83" w14:paraId="2E7978E2" w14:textId="77777777" w:rsidTr="00D75D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F6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802011" w14:textId="215A12C1" w:rsidR="00B14E83" w:rsidRDefault="00000000">
            <w:pPr>
              <w:spacing w:after="100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Looking Ahead — Module </w:t>
            </w:r>
            <w:r w:rsidR="000354A6">
              <w:rPr>
                <w:b/>
                <w:bCs/>
                <w:color w:val="FFFFFF"/>
                <w:sz w:val="28"/>
                <w:szCs w:val="28"/>
              </w:rPr>
              <w:t>4</w:t>
            </w:r>
          </w:p>
          <w:p w14:paraId="795AE112" w14:textId="0F9EF036" w:rsidR="00B14E83" w:rsidRPr="00EA604B" w:rsidRDefault="000354A6" w:rsidP="00EA604B">
            <w:pPr>
              <w:spacing w:before="60" w:after="60"/>
              <w:rPr>
                <w:color w:val="FFFFFF" w:themeColor="background1"/>
              </w:rPr>
            </w:pPr>
            <w:r w:rsidRPr="000354A6">
              <w:rPr>
                <w:color w:val="FFFFFF" w:themeColor="background1"/>
              </w:rPr>
              <w:t>Students can now represent 3D shapes accurately using engineering notation. Module 4 uses those same drawings to calculate the volume and surface area of a 3D structure — connecting engineering drawing to real math and design decisions.</w:t>
            </w:r>
          </w:p>
        </w:tc>
      </w:tr>
    </w:tbl>
    <w:p w14:paraId="1CFFE596" w14:textId="49B25D6F" w:rsidR="00B14E83" w:rsidRDefault="00B14E83" w:rsidP="00D75D5B">
      <w:pPr>
        <w:spacing w:before="100"/>
      </w:pPr>
    </w:p>
    <w:sectPr w:rsidR="00B14E83">
      <w:pgSz w:w="12240" w:h="15840"/>
      <w:pgMar w:top="72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F6B7" w14:textId="77777777" w:rsidR="000218C6" w:rsidRDefault="000218C6" w:rsidP="008E0389">
      <w:r>
        <w:separator/>
      </w:r>
    </w:p>
  </w:endnote>
  <w:endnote w:type="continuationSeparator" w:id="0">
    <w:p w14:paraId="4ECD321A" w14:textId="77777777" w:rsidR="000218C6" w:rsidRDefault="000218C6" w:rsidP="008E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F737" w14:textId="77777777" w:rsidR="000218C6" w:rsidRDefault="000218C6" w:rsidP="008E0389">
      <w:r>
        <w:separator/>
      </w:r>
    </w:p>
  </w:footnote>
  <w:footnote w:type="continuationSeparator" w:id="0">
    <w:p w14:paraId="731C601D" w14:textId="77777777" w:rsidR="000218C6" w:rsidRDefault="000218C6" w:rsidP="008E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203"/>
    <w:multiLevelType w:val="hybridMultilevel"/>
    <w:tmpl w:val="ACF8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858"/>
    <w:multiLevelType w:val="hybridMultilevel"/>
    <w:tmpl w:val="7A105B68"/>
    <w:lvl w:ilvl="0" w:tplc="21C01158">
      <w:start w:val="1"/>
      <w:numFmt w:val="bullet"/>
      <w:lvlText w:val="•"/>
      <w:lvlJc w:val="left"/>
      <w:pPr>
        <w:ind w:left="540" w:hanging="260"/>
      </w:pPr>
    </w:lvl>
    <w:lvl w:ilvl="1" w:tplc="D1147692">
      <w:numFmt w:val="decimal"/>
      <w:lvlText w:val=""/>
      <w:lvlJc w:val="left"/>
    </w:lvl>
    <w:lvl w:ilvl="2" w:tplc="1B0619EE">
      <w:numFmt w:val="decimal"/>
      <w:lvlText w:val=""/>
      <w:lvlJc w:val="left"/>
    </w:lvl>
    <w:lvl w:ilvl="3" w:tplc="3F609B60">
      <w:numFmt w:val="decimal"/>
      <w:lvlText w:val=""/>
      <w:lvlJc w:val="left"/>
    </w:lvl>
    <w:lvl w:ilvl="4" w:tplc="443E78AC">
      <w:numFmt w:val="decimal"/>
      <w:lvlText w:val=""/>
      <w:lvlJc w:val="left"/>
    </w:lvl>
    <w:lvl w:ilvl="5" w:tplc="FA68264A">
      <w:numFmt w:val="decimal"/>
      <w:lvlText w:val=""/>
      <w:lvlJc w:val="left"/>
    </w:lvl>
    <w:lvl w:ilvl="6" w:tplc="4CA4C50A">
      <w:numFmt w:val="decimal"/>
      <w:lvlText w:val=""/>
      <w:lvlJc w:val="left"/>
    </w:lvl>
    <w:lvl w:ilvl="7" w:tplc="BCFA720E">
      <w:numFmt w:val="decimal"/>
      <w:lvlText w:val=""/>
      <w:lvlJc w:val="left"/>
    </w:lvl>
    <w:lvl w:ilvl="8" w:tplc="1526CB02">
      <w:numFmt w:val="decimal"/>
      <w:lvlText w:val=""/>
      <w:lvlJc w:val="left"/>
    </w:lvl>
  </w:abstractNum>
  <w:abstractNum w:abstractNumId="2" w15:restartNumberingAfterBreak="0">
    <w:nsid w:val="096C1A50"/>
    <w:multiLevelType w:val="hybridMultilevel"/>
    <w:tmpl w:val="6ECE71C4"/>
    <w:lvl w:ilvl="0" w:tplc="EDDCAF92">
      <w:start w:val="1"/>
      <w:numFmt w:val="bullet"/>
      <w:lvlText w:val="•"/>
      <w:lvlJc w:val="left"/>
      <w:pPr>
        <w:ind w:left="720" w:hanging="360"/>
      </w:pPr>
    </w:lvl>
    <w:lvl w:ilvl="1" w:tplc="E660AC5C">
      <w:start w:val="1"/>
      <w:numFmt w:val="bullet"/>
      <w:lvlText w:val="◦"/>
      <w:lvlJc w:val="left"/>
      <w:pPr>
        <w:ind w:left="1080" w:hanging="360"/>
      </w:pPr>
    </w:lvl>
    <w:lvl w:ilvl="2" w:tplc="E9DE732E">
      <w:numFmt w:val="decimal"/>
      <w:lvlText w:val=""/>
      <w:lvlJc w:val="left"/>
    </w:lvl>
    <w:lvl w:ilvl="3" w:tplc="1D828658">
      <w:numFmt w:val="decimal"/>
      <w:lvlText w:val=""/>
      <w:lvlJc w:val="left"/>
    </w:lvl>
    <w:lvl w:ilvl="4" w:tplc="7988C7A6">
      <w:numFmt w:val="decimal"/>
      <w:lvlText w:val=""/>
      <w:lvlJc w:val="left"/>
    </w:lvl>
    <w:lvl w:ilvl="5" w:tplc="C3B0F2B2">
      <w:numFmt w:val="decimal"/>
      <w:lvlText w:val=""/>
      <w:lvlJc w:val="left"/>
    </w:lvl>
    <w:lvl w:ilvl="6" w:tplc="598A856C">
      <w:numFmt w:val="decimal"/>
      <w:lvlText w:val=""/>
      <w:lvlJc w:val="left"/>
    </w:lvl>
    <w:lvl w:ilvl="7" w:tplc="119A82D0">
      <w:numFmt w:val="decimal"/>
      <w:lvlText w:val=""/>
      <w:lvlJc w:val="left"/>
    </w:lvl>
    <w:lvl w:ilvl="8" w:tplc="06C031E6">
      <w:numFmt w:val="decimal"/>
      <w:lvlText w:val=""/>
      <w:lvlJc w:val="left"/>
    </w:lvl>
  </w:abstractNum>
  <w:abstractNum w:abstractNumId="3" w15:restartNumberingAfterBreak="0">
    <w:nsid w:val="25086A52"/>
    <w:multiLevelType w:val="hybridMultilevel"/>
    <w:tmpl w:val="257C7E66"/>
    <w:lvl w:ilvl="0" w:tplc="817613BE">
      <w:start w:val="1"/>
      <w:numFmt w:val="decimal"/>
      <w:lvlText w:val="%1."/>
      <w:lvlJc w:val="left"/>
      <w:pPr>
        <w:ind w:left="720" w:hanging="360"/>
      </w:pPr>
    </w:lvl>
    <w:lvl w:ilvl="1" w:tplc="CB16AEAC">
      <w:numFmt w:val="decimal"/>
      <w:lvlText w:val=""/>
      <w:lvlJc w:val="left"/>
    </w:lvl>
    <w:lvl w:ilvl="2" w:tplc="92847308">
      <w:numFmt w:val="decimal"/>
      <w:lvlText w:val=""/>
      <w:lvlJc w:val="left"/>
    </w:lvl>
    <w:lvl w:ilvl="3" w:tplc="833AD938">
      <w:numFmt w:val="decimal"/>
      <w:lvlText w:val=""/>
      <w:lvlJc w:val="left"/>
    </w:lvl>
    <w:lvl w:ilvl="4" w:tplc="D9E26D14">
      <w:numFmt w:val="decimal"/>
      <w:lvlText w:val=""/>
      <w:lvlJc w:val="left"/>
    </w:lvl>
    <w:lvl w:ilvl="5" w:tplc="F96681A0">
      <w:numFmt w:val="decimal"/>
      <w:lvlText w:val=""/>
      <w:lvlJc w:val="left"/>
    </w:lvl>
    <w:lvl w:ilvl="6" w:tplc="65500564">
      <w:numFmt w:val="decimal"/>
      <w:lvlText w:val=""/>
      <w:lvlJc w:val="left"/>
    </w:lvl>
    <w:lvl w:ilvl="7" w:tplc="2B2E0196">
      <w:numFmt w:val="decimal"/>
      <w:lvlText w:val=""/>
      <w:lvlJc w:val="left"/>
    </w:lvl>
    <w:lvl w:ilvl="8" w:tplc="17E28C24">
      <w:numFmt w:val="decimal"/>
      <w:lvlText w:val=""/>
      <w:lvlJc w:val="left"/>
    </w:lvl>
  </w:abstractNum>
  <w:abstractNum w:abstractNumId="4" w15:restartNumberingAfterBreak="0">
    <w:nsid w:val="32982365"/>
    <w:multiLevelType w:val="hybridMultilevel"/>
    <w:tmpl w:val="D59E9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CE04AC"/>
    <w:multiLevelType w:val="hybridMultilevel"/>
    <w:tmpl w:val="6C30E6E0"/>
    <w:lvl w:ilvl="0" w:tplc="0409000F">
      <w:start w:val="1"/>
      <w:numFmt w:val="decimal"/>
      <w:lvlText w:val="%1."/>
      <w:lvlJc w:val="left"/>
      <w:pPr>
        <w:ind w:left="6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7D1EDC"/>
    <w:multiLevelType w:val="hybridMultilevel"/>
    <w:tmpl w:val="257C7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091BBC"/>
    <w:multiLevelType w:val="hybridMultilevel"/>
    <w:tmpl w:val="46D83FD8"/>
    <w:lvl w:ilvl="0" w:tplc="12E8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567C9"/>
    <w:multiLevelType w:val="hybridMultilevel"/>
    <w:tmpl w:val="C6D2E420"/>
    <w:lvl w:ilvl="0" w:tplc="32EC04FA">
      <w:start w:val="1"/>
      <w:numFmt w:val="bullet"/>
      <w:lvlText w:val="•"/>
      <w:lvlJc w:val="left"/>
      <w:pPr>
        <w:ind w:left="540" w:hanging="260"/>
      </w:pPr>
    </w:lvl>
    <w:lvl w:ilvl="1" w:tplc="59B00B74">
      <w:numFmt w:val="decimal"/>
      <w:lvlText w:val=""/>
      <w:lvlJc w:val="left"/>
    </w:lvl>
    <w:lvl w:ilvl="2" w:tplc="B7F85304">
      <w:numFmt w:val="decimal"/>
      <w:lvlText w:val=""/>
      <w:lvlJc w:val="left"/>
    </w:lvl>
    <w:lvl w:ilvl="3" w:tplc="2E06F0F4">
      <w:numFmt w:val="decimal"/>
      <w:lvlText w:val=""/>
      <w:lvlJc w:val="left"/>
    </w:lvl>
    <w:lvl w:ilvl="4" w:tplc="4B987B56">
      <w:numFmt w:val="decimal"/>
      <w:lvlText w:val=""/>
      <w:lvlJc w:val="left"/>
    </w:lvl>
    <w:lvl w:ilvl="5" w:tplc="FB00DF76">
      <w:numFmt w:val="decimal"/>
      <w:lvlText w:val=""/>
      <w:lvlJc w:val="left"/>
    </w:lvl>
    <w:lvl w:ilvl="6" w:tplc="3EC8F79E">
      <w:numFmt w:val="decimal"/>
      <w:lvlText w:val=""/>
      <w:lvlJc w:val="left"/>
    </w:lvl>
    <w:lvl w:ilvl="7" w:tplc="F2D0B6EC">
      <w:numFmt w:val="decimal"/>
      <w:lvlText w:val=""/>
      <w:lvlJc w:val="left"/>
    </w:lvl>
    <w:lvl w:ilvl="8" w:tplc="2F264FA2">
      <w:numFmt w:val="decimal"/>
      <w:lvlText w:val=""/>
      <w:lvlJc w:val="left"/>
    </w:lvl>
  </w:abstractNum>
  <w:abstractNum w:abstractNumId="9" w15:restartNumberingAfterBreak="0">
    <w:nsid w:val="60766B7A"/>
    <w:multiLevelType w:val="hybridMultilevel"/>
    <w:tmpl w:val="145428C2"/>
    <w:lvl w:ilvl="0" w:tplc="0950A8F4">
      <w:start w:val="1"/>
      <w:numFmt w:val="bullet"/>
      <w:lvlText w:val="●"/>
      <w:lvlJc w:val="left"/>
      <w:pPr>
        <w:ind w:left="720" w:hanging="360"/>
      </w:pPr>
    </w:lvl>
    <w:lvl w:ilvl="1" w:tplc="2228A364">
      <w:start w:val="1"/>
      <w:numFmt w:val="bullet"/>
      <w:lvlText w:val="○"/>
      <w:lvlJc w:val="left"/>
      <w:pPr>
        <w:ind w:left="1440" w:hanging="360"/>
      </w:pPr>
    </w:lvl>
    <w:lvl w:ilvl="2" w:tplc="C50296DE">
      <w:start w:val="1"/>
      <w:numFmt w:val="bullet"/>
      <w:lvlText w:val="■"/>
      <w:lvlJc w:val="left"/>
      <w:pPr>
        <w:ind w:left="2160" w:hanging="360"/>
      </w:pPr>
    </w:lvl>
    <w:lvl w:ilvl="3" w:tplc="35F6A086">
      <w:start w:val="1"/>
      <w:numFmt w:val="bullet"/>
      <w:lvlText w:val="●"/>
      <w:lvlJc w:val="left"/>
      <w:pPr>
        <w:ind w:left="2880" w:hanging="360"/>
      </w:pPr>
    </w:lvl>
    <w:lvl w:ilvl="4" w:tplc="A2AC4338">
      <w:start w:val="1"/>
      <w:numFmt w:val="bullet"/>
      <w:lvlText w:val="○"/>
      <w:lvlJc w:val="left"/>
      <w:pPr>
        <w:ind w:left="3600" w:hanging="360"/>
      </w:pPr>
    </w:lvl>
    <w:lvl w:ilvl="5" w:tplc="498E528A">
      <w:start w:val="1"/>
      <w:numFmt w:val="bullet"/>
      <w:lvlText w:val="■"/>
      <w:lvlJc w:val="left"/>
      <w:pPr>
        <w:ind w:left="4320" w:hanging="360"/>
      </w:pPr>
    </w:lvl>
    <w:lvl w:ilvl="6" w:tplc="D7C2CF66">
      <w:start w:val="1"/>
      <w:numFmt w:val="bullet"/>
      <w:lvlText w:val="●"/>
      <w:lvlJc w:val="left"/>
      <w:pPr>
        <w:ind w:left="5040" w:hanging="360"/>
      </w:pPr>
    </w:lvl>
    <w:lvl w:ilvl="7" w:tplc="3A1CC48A">
      <w:start w:val="1"/>
      <w:numFmt w:val="bullet"/>
      <w:lvlText w:val="●"/>
      <w:lvlJc w:val="left"/>
      <w:pPr>
        <w:ind w:left="5760" w:hanging="360"/>
      </w:pPr>
    </w:lvl>
    <w:lvl w:ilvl="8" w:tplc="721E6460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6A9F291B"/>
    <w:multiLevelType w:val="multilevel"/>
    <w:tmpl w:val="3AB47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F20FD"/>
    <w:multiLevelType w:val="hybridMultilevel"/>
    <w:tmpl w:val="4DB0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3395">
    <w:abstractNumId w:val="9"/>
    <w:lvlOverride w:ilvl="0">
      <w:startOverride w:val="1"/>
    </w:lvlOverride>
  </w:num>
  <w:num w:numId="2" w16cid:durableId="513610286">
    <w:abstractNumId w:val="8"/>
    <w:lvlOverride w:ilvl="0">
      <w:startOverride w:val="1"/>
    </w:lvlOverride>
  </w:num>
  <w:num w:numId="3" w16cid:durableId="677342756">
    <w:abstractNumId w:val="4"/>
  </w:num>
  <w:num w:numId="4" w16cid:durableId="933322469">
    <w:abstractNumId w:val="7"/>
  </w:num>
  <w:num w:numId="5" w16cid:durableId="27919857">
    <w:abstractNumId w:val="1"/>
    <w:lvlOverride w:ilvl="0">
      <w:startOverride w:val="1"/>
    </w:lvlOverride>
  </w:num>
  <w:num w:numId="6" w16cid:durableId="2115318346">
    <w:abstractNumId w:val="11"/>
  </w:num>
  <w:num w:numId="7" w16cid:durableId="982584297">
    <w:abstractNumId w:val="2"/>
    <w:lvlOverride w:ilvl="0">
      <w:startOverride w:val="1"/>
    </w:lvlOverride>
  </w:num>
  <w:num w:numId="8" w16cid:durableId="332220322">
    <w:abstractNumId w:val="3"/>
    <w:lvlOverride w:ilvl="0">
      <w:startOverride w:val="1"/>
    </w:lvlOverride>
  </w:num>
  <w:num w:numId="9" w16cid:durableId="271667487">
    <w:abstractNumId w:val="8"/>
  </w:num>
  <w:num w:numId="10" w16cid:durableId="1730616756">
    <w:abstractNumId w:val="5"/>
  </w:num>
  <w:num w:numId="11" w16cid:durableId="1339386739">
    <w:abstractNumId w:val="3"/>
  </w:num>
  <w:num w:numId="12" w16cid:durableId="279577826">
    <w:abstractNumId w:val="6"/>
  </w:num>
  <w:num w:numId="13" w16cid:durableId="1083575676">
    <w:abstractNumId w:val="0"/>
  </w:num>
  <w:num w:numId="14" w16cid:durableId="1835028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83"/>
    <w:rsid w:val="0000189B"/>
    <w:rsid w:val="000218C6"/>
    <w:rsid w:val="000254BC"/>
    <w:rsid w:val="000354A6"/>
    <w:rsid w:val="000D4550"/>
    <w:rsid w:val="00111CD1"/>
    <w:rsid w:val="001A2DD4"/>
    <w:rsid w:val="0023060B"/>
    <w:rsid w:val="00366615"/>
    <w:rsid w:val="003A2EE2"/>
    <w:rsid w:val="003E459F"/>
    <w:rsid w:val="004A4C94"/>
    <w:rsid w:val="005D66C8"/>
    <w:rsid w:val="007D5320"/>
    <w:rsid w:val="00800288"/>
    <w:rsid w:val="008638AC"/>
    <w:rsid w:val="008D6B19"/>
    <w:rsid w:val="008E0389"/>
    <w:rsid w:val="008E23B0"/>
    <w:rsid w:val="009642D9"/>
    <w:rsid w:val="009656B2"/>
    <w:rsid w:val="009661E0"/>
    <w:rsid w:val="009C406C"/>
    <w:rsid w:val="00B14E83"/>
    <w:rsid w:val="00BD756C"/>
    <w:rsid w:val="00BF0938"/>
    <w:rsid w:val="00C063F4"/>
    <w:rsid w:val="00C927BD"/>
    <w:rsid w:val="00CF4A66"/>
    <w:rsid w:val="00D17B28"/>
    <w:rsid w:val="00D75D5B"/>
    <w:rsid w:val="00E06770"/>
    <w:rsid w:val="00E82262"/>
    <w:rsid w:val="00EA604B"/>
    <w:rsid w:val="00EB23DC"/>
    <w:rsid w:val="00EF4AC3"/>
    <w:rsid w:val="00EF5AC8"/>
    <w:rsid w:val="00F7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7B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FFFFFF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2E35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color w:val="005F6E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0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389"/>
  </w:style>
  <w:style w:type="paragraph" w:styleId="Footer">
    <w:name w:val="footer"/>
    <w:basedOn w:val="Normal"/>
    <w:link w:val="FooterChar"/>
    <w:uiPriority w:val="99"/>
    <w:unhideWhenUsed/>
    <w:rsid w:val="008E0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389"/>
  </w:style>
  <w:style w:type="character" w:styleId="UnresolvedMention">
    <w:name w:val="Unresolved Mention"/>
    <w:basedOn w:val="DefaultParagraphFont"/>
    <w:uiPriority w:val="99"/>
    <w:semiHidden/>
    <w:unhideWhenUsed/>
    <w:rsid w:val="008002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59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2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Normal"/>
    <w:rsid w:val="000018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9dxtc">
    <w:name w:val="c9dxtc"/>
    <w:basedOn w:val="DefaultParagraphFont"/>
    <w:rsid w:val="0000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www.nextgenscience.org/dci-arrangement/ms-ets1-engineering-desig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2412</Words>
  <Characters>12693</Characters>
  <Application>Microsoft Office Word</Application>
  <DocSecurity>0</DocSecurity>
  <Lines>302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2026-05-18T21:09:00Z</dcterms:created>
  <dcterms:modified xsi:type="dcterms:W3CDTF">2026-05-21T13:38:00Z</dcterms:modified>
</cp:coreProperties>
</file>